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1837" w14:textId="77777777" w:rsidR="00AC21C7" w:rsidRPr="004A79B3" w:rsidRDefault="00AC21C7" w:rsidP="00AC21C7">
      <w:pPr>
        <w:pStyle w:val="Title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PRZETARG NA NOWĄ ODLEWNIĘ BREMBO </w:t>
      </w:r>
    </w:p>
    <w:p w14:paraId="04FAA340" w14:textId="1E39DE35" w:rsidR="00877078" w:rsidRPr="004A79B3" w:rsidRDefault="00AC21C7" w:rsidP="00AC21C7">
      <w:pPr>
        <w:pStyle w:val="Title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DĄBROWIE GÓRNICZEJ</w:t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0"/>
          <w:szCs w:val="20"/>
          <w:u w:val="none"/>
          <w:lang w:val="pl-PL"/>
        </w:rPr>
        <w:id w:val="14639401"/>
        <w:docPartObj>
          <w:docPartGallery w:val="Table of Contents"/>
          <w:docPartUnique/>
        </w:docPartObj>
      </w:sdtPr>
      <w:sdtEndPr/>
      <w:sdtContent>
        <w:p w14:paraId="50BAB59D" w14:textId="77777777" w:rsidR="00057A44" w:rsidRPr="004A79B3" w:rsidRDefault="00057A44" w:rsidP="00026DD3">
          <w:pPr>
            <w:pStyle w:val="TOCHeading"/>
            <w:spacing w:before="120" w:after="120"/>
            <w:jc w:val="both"/>
            <w:rPr>
              <w:rFonts w:ascii="Arial" w:hAnsi="Arial" w:cs="Arial"/>
              <w:sz w:val="18"/>
              <w:szCs w:val="18"/>
              <w:lang w:val="pl-PL"/>
            </w:rPr>
          </w:pPr>
        </w:p>
        <w:p w14:paraId="25D62626" w14:textId="4772DBC4" w:rsidR="00057A44" w:rsidRPr="004A79B3" w:rsidRDefault="00AC21C7" w:rsidP="00026DD3">
          <w:pPr>
            <w:pStyle w:val="TOCHeading"/>
            <w:spacing w:before="120" w:after="120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t>Podsumowanie</w:t>
          </w:r>
          <w:r w:rsidR="00057A44" w:rsidRPr="004A79B3">
            <w:rPr>
              <w:rFonts w:ascii="Arial" w:hAnsi="Arial" w:cs="Arial"/>
              <w:sz w:val="20"/>
              <w:szCs w:val="20"/>
              <w:lang w:val="pl-PL"/>
            </w:rPr>
            <w:t>:</w:t>
          </w:r>
        </w:p>
        <w:p w14:paraId="0FEE5393" w14:textId="7129A78B" w:rsidR="00125CAC" w:rsidRDefault="000A1C36">
          <w:pPr>
            <w:pStyle w:val="TOC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r w:rsidRPr="004A79B3">
            <w:rPr>
              <w:rFonts w:cs="Arial"/>
              <w:szCs w:val="20"/>
              <w:lang w:val="pl-PL"/>
            </w:rPr>
            <w:fldChar w:fldCharType="begin"/>
          </w:r>
          <w:r w:rsidR="00057A44" w:rsidRPr="004A79B3">
            <w:rPr>
              <w:rFonts w:cs="Arial"/>
              <w:szCs w:val="20"/>
              <w:lang w:val="pl-PL"/>
            </w:rPr>
            <w:instrText xml:space="preserve"> TOC \o "1-3" \h \z \u </w:instrText>
          </w:r>
          <w:r w:rsidRPr="004A79B3">
            <w:rPr>
              <w:rFonts w:cs="Arial"/>
              <w:szCs w:val="20"/>
              <w:lang w:val="pl-PL"/>
            </w:rPr>
            <w:fldChar w:fldCharType="separate"/>
          </w:r>
          <w:hyperlink w:anchor="_Toc129262086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WPROWADZENIE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_Toc129262086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508DD3C" w14:textId="6CA0DC7D" w:rsidR="00125CAC" w:rsidRDefault="004D12B0">
          <w:pPr>
            <w:pStyle w:val="TOC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7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ZASADY OGÓLNE I WYMAGANIA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_Toc129262087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01C0E6F" w14:textId="59A5008C" w:rsidR="00125CAC" w:rsidRDefault="004D12B0">
          <w:pPr>
            <w:pStyle w:val="TOC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8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PROJEKT ODLEWNI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_Toc129262088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F625E50" w14:textId="2F262C52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9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2.1.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Opis i wymagania dotyczące sprzętu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_Toc129262089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BC9006E" w14:textId="35E7756B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0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2.2.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Zakwalifikowanie wykonawców i zaproszenie do składania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_Toc129262090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392223E6" w14:textId="3E790157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1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2.3.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Dokumenty udostępniane zakwalifikowanym dostawcom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_Toc129262091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6DC80146" w14:textId="6BE7F33D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2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2.4.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Składanie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_Toc129262092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4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CE5C8A7" w14:textId="00811AD9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3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2.5.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Wybór najlepszej oferty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_Toc129262093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5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64F69A4" w14:textId="49322F3B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4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2.6.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Zobowiązania wybranego oferenta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_Toc129262094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6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F946A2F" w14:textId="3FCE894F" w:rsidR="00125CAC" w:rsidRDefault="004D12B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5" w:history="1"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2.7.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yperlink"/>
                <w:rFonts w:cs="Arial"/>
                <w:noProof/>
                <w:lang w:val="pl-PL"/>
              </w:rPr>
              <w:t>Negocjacje umowy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_Toc129262095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7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7BD1BA06" w14:textId="6BBA49FD" w:rsidR="00057A44" w:rsidRPr="004A79B3" w:rsidRDefault="000A1C36" w:rsidP="00026DD3">
          <w:pPr>
            <w:spacing w:before="120" w:after="120" w:line="276" w:lineRule="auto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fldChar w:fldCharType="end"/>
          </w:r>
        </w:p>
      </w:sdtContent>
    </w:sdt>
    <w:p w14:paraId="37DA5F6F" w14:textId="77777777" w:rsidR="00057A44" w:rsidRPr="004A79B3" w:rsidRDefault="00057A44" w:rsidP="00026DD3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br w:type="page"/>
      </w:r>
    </w:p>
    <w:p w14:paraId="4F8BE47D" w14:textId="1AF91310" w:rsidR="002E6257" w:rsidRPr="004A79B3" w:rsidRDefault="00AC21C7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Toc129204034"/>
      <w:bookmarkStart w:id="1" w:name="_Toc129262086"/>
      <w:r w:rsidRPr="004A79B3">
        <w:rPr>
          <w:rFonts w:ascii="Arial" w:hAnsi="Arial" w:cs="Arial"/>
          <w:sz w:val="20"/>
          <w:szCs w:val="20"/>
          <w:lang w:val="pl-PL"/>
        </w:rPr>
        <w:lastRenderedPageBreak/>
        <w:t>WPROWADZENIE</w:t>
      </w:r>
      <w:bookmarkEnd w:id="0"/>
      <w:bookmarkEnd w:id="1"/>
    </w:p>
    <w:p w14:paraId="4C0939E7" w14:textId="5035A972" w:rsidR="00AC21C7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Brembo planuje inwestycję obejmującą nowy zakład produkcyjny w Dąbrowie Górniczej (w dzielnicy Tucznawa). Projekt przewiduj</w:t>
      </w:r>
      <w:r w:rsidR="00FA3F2C"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budowę odlewni żeliwa oraz powiązanych budynków i infrastruktury.</w:t>
      </w:r>
    </w:p>
    <w:p w14:paraId="7E8CA5C5" w14:textId="507254B1" w:rsidR="00170F10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tym celu Brembo zaprasza zainteresowanych dostawców do wzięcia udziału w procesie kwalifikacyjnym przeprowadzanym przez spółkę oraz – w przypadku zakwalifikowania się – do złożenia oferty 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dotyczącej dostawy sprzętu wskazanego w niniejszym ogłoszeniu,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zasadami określonymi poniżej</w:t>
      </w:r>
      <w:r w:rsidR="00983CC1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0EEC8A5A" w14:textId="77777777" w:rsidR="00EB59E4" w:rsidRPr="004A79B3" w:rsidRDefault="00EB59E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17DE06A1" w14:textId="0CA29283" w:rsidR="00F45189" w:rsidRPr="004A79B3" w:rsidRDefault="00C966CC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2" w:name="_Toc129204035"/>
      <w:bookmarkStart w:id="3" w:name="_Toc129262087"/>
      <w:r w:rsidRPr="004A79B3">
        <w:rPr>
          <w:rFonts w:ascii="Arial" w:hAnsi="Arial" w:cs="Arial"/>
          <w:sz w:val="20"/>
          <w:szCs w:val="20"/>
          <w:lang w:val="pl-PL"/>
        </w:rPr>
        <w:t>ZASADY OGÓLNE I WYMAGANIA</w:t>
      </w:r>
      <w:bookmarkEnd w:id="2"/>
      <w:bookmarkEnd w:id="3"/>
    </w:p>
    <w:p w14:paraId="5D93E64A" w14:textId="10CA50F7" w:rsidR="00C966CC" w:rsidRPr="004A79B3" w:rsidRDefault="00C966CC" w:rsidP="00026DD3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Wszyscy zainteresowani dostawcy muszą udowodnić, że posiadają niezbędne zdolności produkcyjne, wiedzę, organizację i doświadczenie umożliwiające spełnienie wymagań projektu. Brembo przeprowadzi wstępną kwalifikację zainteresowanych dostawców zgodnie ze swoimi standardowymi kryteriami kwalifikacyjnymi wskazanymi poniżej. Kryteria są różne dla różnych typów maszyn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poniższą tabelą</w:t>
      </w:r>
      <w:r w:rsidR="001F613C">
        <w:rPr>
          <w:rFonts w:ascii="Arial" w:hAnsi="Arial" w:cs="Arial"/>
          <w:bCs/>
          <w:sz w:val="20"/>
          <w:szCs w:val="20"/>
          <w:lang w:val="pl-PL"/>
        </w:rPr>
        <w:t>. P</w:t>
      </w:r>
      <w:r w:rsidRPr="004A79B3">
        <w:rPr>
          <w:rFonts w:ascii="Arial" w:hAnsi="Arial" w:cs="Arial"/>
          <w:bCs/>
          <w:sz w:val="20"/>
          <w:szCs w:val="20"/>
          <w:lang w:val="pl-PL"/>
        </w:rPr>
        <w:t>o zakończeniu tego procesu zakwalifikowani dostawcy zostaną zaproszeni do złożenia ofert</w:t>
      </w:r>
      <w:r w:rsidR="00E650A4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tbl>
      <w:tblPr>
        <w:tblStyle w:val="TableNormal1"/>
        <w:tblW w:w="7948" w:type="dxa"/>
        <w:tblInd w:w="127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6956"/>
        <w:gridCol w:w="992"/>
      </w:tblGrid>
      <w:tr w:rsidR="00A94A8C" w:rsidRPr="004A79B3" w14:paraId="7807BDDC" w14:textId="77777777" w:rsidTr="00A94A8C">
        <w:trPr>
          <w:trHeight w:val="210"/>
        </w:trPr>
        <w:tc>
          <w:tcPr>
            <w:tcW w:w="6956" w:type="dxa"/>
          </w:tcPr>
          <w:p w14:paraId="34B55C13" w14:textId="77777777" w:rsidR="00A94A8C" w:rsidRPr="004A79B3" w:rsidRDefault="00A94A8C" w:rsidP="00827EF2">
            <w:pPr>
              <w:pStyle w:val="TableParagraph"/>
              <w:spacing w:line="240" w:lineRule="auto"/>
              <w:rPr>
                <w:rFonts w:ascii="Times New Roman"/>
                <w:sz w:val="12"/>
                <w:lang w:val="pl-PL"/>
              </w:rPr>
            </w:pPr>
          </w:p>
        </w:tc>
        <w:tc>
          <w:tcPr>
            <w:tcW w:w="992" w:type="dxa"/>
          </w:tcPr>
          <w:p w14:paraId="453022C9" w14:textId="765671E1" w:rsidR="00A94A8C" w:rsidRDefault="00A94A8C" w:rsidP="00B41F60">
            <w:pPr>
              <w:pStyle w:val="TableParagraph"/>
              <w:spacing w:before="12"/>
              <w:ind w:left="57" w:right="57"/>
              <w:jc w:val="center"/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</w:pPr>
            <w:r w:rsidRPr="00AE6D20"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  <w:t>Skrzynie formierskie</w:t>
            </w:r>
          </w:p>
        </w:tc>
      </w:tr>
      <w:tr w:rsidR="00A94A8C" w:rsidRPr="004A79B3" w14:paraId="3343E712" w14:textId="77777777" w:rsidTr="00A94A8C">
        <w:trPr>
          <w:trHeight w:val="396"/>
        </w:trPr>
        <w:tc>
          <w:tcPr>
            <w:tcW w:w="6956" w:type="dxa"/>
          </w:tcPr>
          <w:p w14:paraId="4214DE45" w14:textId="0C306E3E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A)</w:t>
            </w:r>
            <w:r w:rsidRPr="004A79B3">
              <w:rPr>
                <w:spacing w:val="70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Doświadczenie w dostawach podobnego urządzenia w ciągu ostatnich 5 lat (rozmiar taki sam lub większy)</w:t>
            </w:r>
          </w:p>
        </w:tc>
        <w:tc>
          <w:tcPr>
            <w:tcW w:w="992" w:type="dxa"/>
            <w:vAlign w:val="center"/>
          </w:tcPr>
          <w:p w14:paraId="149B524E" w14:textId="3C0FE40B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64EA0B37" w14:textId="77777777" w:rsidTr="00A94A8C">
        <w:trPr>
          <w:trHeight w:val="308"/>
        </w:trPr>
        <w:tc>
          <w:tcPr>
            <w:tcW w:w="6956" w:type="dxa"/>
          </w:tcPr>
          <w:p w14:paraId="7542C580" w14:textId="1BE2369D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spacing w:val="-5"/>
                <w:w w:val="105"/>
                <w:sz w:val="13"/>
                <w:lang w:val="pl-PL"/>
              </w:rPr>
              <w:t>B)</w:t>
            </w:r>
            <w:r w:rsidRPr="004A79B3">
              <w:rPr>
                <w:sz w:val="13"/>
                <w:lang w:val="pl-PL"/>
              </w:rPr>
              <w:t xml:space="preserve">  </w:t>
            </w:r>
            <w:r w:rsidRPr="004A79B3">
              <w:rPr>
                <w:w w:val="105"/>
                <w:sz w:val="13"/>
                <w:lang w:val="pl-PL"/>
              </w:rPr>
              <w:t xml:space="preserve">Kondycja finansowa </w:t>
            </w:r>
            <w:r>
              <w:rPr>
                <w:w w:val="105"/>
                <w:sz w:val="13"/>
                <w:lang w:val="pl-PL"/>
              </w:rPr>
              <w:t>oraz</w:t>
            </w:r>
            <w:r w:rsidRPr="004A79B3">
              <w:rPr>
                <w:w w:val="105"/>
                <w:sz w:val="13"/>
                <w:lang w:val="pl-PL"/>
              </w:rPr>
              <w:t xml:space="preserve"> gwarancja bankowa</w:t>
            </w:r>
            <w:r>
              <w:rPr>
                <w:w w:val="105"/>
                <w:sz w:val="13"/>
                <w:lang w:val="pl-PL"/>
              </w:rPr>
              <w:t xml:space="preserve"> na przedpłaty przed dostawą.</w:t>
            </w:r>
          </w:p>
        </w:tc>
        <w:tc>
          <w:tcPr>
            <w:tcW w:w="992" w:type="dxa"/>
            <w:vAlign w:val="center"/>
          </w:tcPr>
          <w:p w14:paraId="18B8DBED" w14:textId="48AC49CB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1F9BB91E" w14:textId="77777777" w:rsidTr="00A94A8C">
        <w:trPr>
          <w:trHeight w:val="396"/>
        </w:trPr>
        <w:tc>
          <w:tcPr>
            <w:tcW w:w="6956" w:type="dxa"/>
          </w:tcPr>
          <w:p w14:paraId="528DD501" w14:textId="283FA5F9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C)</w:t>
            </w:r>
            <w:r w:rsidRPr="004A79B3">
              <w:rPr>
                <w:spacing w:val="73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Przynajmniej trzech klientów z branży odlewniczej i jeden z branży motoryzacyjnej</w:t>
            </w:r>
          </w:p>
        </w:tc>
        <w:tc>
          <w:tcPr>
            <w:tcW w:w="992" w:type="dxa"/>
            <w:vAlign w:val="center"/>
          </w:tcPr>
          <w:p w14:paraId="6FBFD7BD" w14:textId="1497DBBF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44859DB4" w14:textId="77777777" w:rsidTr="00A94A8C">
        <w:trPr>
          <w:trHeight w:val="465"/>
        </w:trPr>
        <w:tc>
          <w:tcPr>
            <w:tcW w:w="6956" w:type="dxa"/>
          </w:tcPr>
          <w:p w14:paraId="34196461" w14:textId="3D9FD2F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D)</w:t>
            </w:r>
            <w:r w:rsidRPr="004A79B3">
              <w:rPr>
                <w:spacing w:val="6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Rozmiar spółki (co najmniej 15 pracowników na umowę o pracę na czas nieokreślony i obrót co najmniej 3 mln euro)</w:t>
            </w:r>
          </w:p>
        </w:tc>
        <w:tc>
          <w:tcPr>
            <w:tcW w:w="992" w:type="dxa"/>
            <w:vAlign w:val="center"/>
          </w:tcPr>
          <w:p w14:paraId="61D49EC2" w14:textId="20D5F08D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26D67B96" w14:textId="77777777" w:rsidTr="00A94A8C">
        <w:trPr>
          <w:trHeight w:val="210"/>
        </w:trPr>
        <w:tc>
          <w:tcPr>
            <w:tcW w:w="6956" w:type="dxa"/>
          </w:tcPr>
          <w:p w14:paraId="54FFE536" w14:textId="601D6527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E)</w:t>
            </w:r>
            <w:r w:rsidRPr="004A79B3">
              <w:rPr>
                <w:spacing w:val="67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Dostawa DDP</w:t>
            </w:r>
          </w:p>
        </w:tc>
        <w:tc>
          <w:tcPr>
            <w:tcW w:w="992" w:type="dxa"/>
            <w:vAlign w:val="center"/>
          </w:tcPr>
          <w:p w14:paraId="5E30D0BE" w14:textId="4A7A139C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5BE7EF9A" w14:textId="77777777" w:rsidTr="00A94A8C">
        <w:trPr>
          <w:trHeight w:val="210"/>
        </w:trPr>
        <w:tc>
          <w:tcPr>
            <w:tcW w:w="6956" w:type="dxa"/>
          </w:tcPr>
          <w:p w14:paraId="0D4FF480" w14:textId="23AD017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F)</w:t>
            </w:r>
            <w:r w:rsidRPr="004A79B3">
              <w:rPr>
                <w:spacing w:val="73"/>
                <w:w w:val="150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Cena w euro</w:t>
            </w:r>
          </w:p>
        </w:tc>
        <w:tc>
          <w:tcPr>
            <w:tcW w:w="992" w:type="dxa"/>
            <w:vAlign w:val="center"/>
          </w:tcPr>
          <w:p w14:paraId="499EE5B0" w14:textId="484F1EF7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94A8C" w:rsidRPr="004A79B3" w14:paraId="3F008622" w14:textId="77777777" w:rsidTr="00A94A8C">
        <w:trPr>
          <w:trHeight w:val="210"/>
        </w:trPr>
        <w:tc>
          <w:tcPr>
            <w:tcW w:w="6956" w:type="dxa"/>
          </w:tcPr>
          <w:p w14:paraId="6BDFD8E9" w14:textId="71148054" w:rsidR="00A94A8C" w:rsidRPr="004A79B3" w:rsidRDefault="00A94A8C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G)</w:t>
            </w:r>
            <w:r w:rsidRPr="004A79B3">
              <w:rPr>
                <w:spacing w:val="7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Serwis z Europy</w:t>
            </w:r>
          </w:p>
        </w:tc>
        <w:tc>
          <w:tcPr>
            <w:tcW w:w="992" w:type="dxa"/>
          </w:tcPr>
          <w:p w14:paraId="453FA89C" w14:textId="77777777" w:rsidR="00A94A8C" w:rsidRPr="004A79B3" w:rsidRDefault="00A94A8C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</w:p>
        </w:tc>
      </w:tr>
    </w:tbl>
    <w:p w14:paraId="3A61AB90" w14:textId="23F8CFF3" w:rsidR="0068584A" w:rsidRPr="004A79B3" w:rsidRDefault="00074147" w:rsidP="0068584A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4" w:name="_Hlk129204340"/>
      <w:r w:rsidRPr="004A79B3">
        <w:rPr>
          <w:rFonts w:ascii="Arial" w:hAnsi="Arial" w:cs="Arial"/>
          <w:sz w:val="20"/>
          <w:szCs w:val="20"/>
          <w:lang w:val="pl-PL"/>
        </w:rPr>
        <w:t>Za</w:t>
      </w:r>
      <w:r w:rsidR="0068584A" w:rsidRPr="004A79B3">
        <w:rPr>
          <w:rFonts w:ascii="Arial" w:hAnsi="Arial" w:cs="Arial"/>
          <w:sz w:val="20"/>
          <w:szCs w:val="20"/>
          <w:lang w:val="pl-PL"/>
        </w:rPr>
        <w:t>kwalifikowani dostawcy są proszeni o uważne zapoznanie się ze specyfikacją. Dostawcy powinni wskazać rozbieżności w specyfikacji lub przedstawić zalecane przez nich pozycje przed złożeniem ofert. Wszelkie pozycje kosztowe wskazane po złożeniu ofert nie będą uwzględniane</w:t>
      </w:r>
      <w:bookmarkEnd w:id="4"/>
      <w:r w:rsidR="0068584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224BDF43" w14:textId="77777777" w:rsidR="004D12B0" w:rsidRDefault="0068584A" w:rsidP="004D12B0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5" w:name="_Hlk129204349"/>
      <w:r w:rsidRPr="004A79B3">
        <w:rPr>
          <w:rFonts w:ascii="Arial" w:hAnsi="Arial" w:cs="Arial"/>
          <w:bCs/>
          <w:sz w:val="20"/>
          <w:szCs w:val="20"/>
          <w:lang w:val="pl-PL"/>
        </w:rPr>
        <w:t>Dostawca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odpowiada za wszelkie braki w specyfikacji dotyczące projektu, produkcji, nadzoru lub materiałów istotnych elementów potrzebne w celu zapewnienia na rzecz Brembo kompletnego i bezpiecznego systemu działającego z określoną </w:t>
      </w:r>
      <w:r w:rsidR="00074147" w:rsidRPr="004A79B3">
        <w:rPr>
          <w:rFonts w:ascii="Arial" w:hAnsi="Arial" w:cs="Arial"/>
          <w:sz w:val="20"/>
          <w:szCs w:val="20"/>
          <w:lang w:val="pl-PL"/>
        </w:rPr>
        <w:t>wydajnością</w:t>
      </w:r>
      <w:r w:rsidRPr="004A79B3">
        <w:rPr>
          <w:rFonts w:ascii="Arial" w:hAnsi="Arial" w:cs="Arial"/>
          <w:sz w:val="20"/>
          <w:szCs w:val="20"/>
          <w:lang w:val="pl-PL"/>
        </w:rPr>
        <w:t>. Takie braki nie uprawniają dostawcy do dochodzenia roszczeń o dodatkowe kwoty z tytułu materiałów lub robocizny</w:t>
      </w:r>
      <w:bookmarkEnd w:id="5"/>
      <w:r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2BE579D5" w14:textId="6F7623E4" w:rsidR="004D12B0" w:rsidRPr="004D12B0" w:rsidRDefault="004D12B0" w:rsidP="004D12B0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D12B0">
        <w:rPr>
          <w:rFonts w:ascii="Arial" w:hAnsi="Arial" w:cs="Arial"/>
          <w:sz w:val="20"/>
          <w:szCs w:val="20"/>
          <w:lang w:val="pl-PL"/>
        </w:rPr>
        <w:t>Ze względu na konieczność ochrony informacji prawnie zastrzeżonych lub wrażliwych, w tym tajemnic handlowych, jak również ochrony swoich uzasadnionych interesów handlowych, Brembo zastrzega sobie prawo, na każdym etapie procesu kwalifikacji dostawców lub oceny ofert aż do podpisania umowy, do wykluczenia z udziału w przetargu, według własnego uznania i bez podania przyczyn, dowolnego podmiotu lub podmiotów. Brembo nie ponosi żadnej odpowiedzialności w tym zakresie, co każdy uczestnik akceptuje poprzez zaangażowanie się w proces kwalifikacji dostawców lub oceny ofert.</w:t>
      </w:r>
    </w:p>
    <w:p w14:paraId="597706AA" w14:textId="77777777" w:rsidR="00045285" w:rsidRPr="004A79B3" w:rsidRDefault="00045285" w:rsidP="00026DD3">
      <w:pPr>
        <w:spacing w:before="120" w:after="120" w:line="276" w:lineRule="auto"/>
        <w:rPr>
          <w:rFonts w:ascii="Arial" w:hAnsi="Arial" w:cs="Arial"/>
          <w:sz w:val="20"/>
          <w:szCs w:val="20"/>
          <w:lang w:val="pl-PL"/>
        </w:rPr>
      </w:pPr>
    </w:p>
    <w:p w14:paraId="2C324DC9" w14:textId="278F0CA2" w:rsidR="001D6947" w:rsidRPr="004A79B3" w:rsidRDefault="0068584A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6" w:name="_Toc129262088"/>
      <w:r w:rsidRPr="004A79B3">
        <w:rPr>
          <w:rFonts w:ascii="Arial" w:hAnsi="Arial" w:cs="Arial"/>
          <w:sz w:val="20"/>
          <w:szCs w:val="20"/>
          <w:lang w:val="pl-PL"/>
        </w:rPr>
        <w:t>PROJEKT ODLEWNI</w:t>
      </w:r>
      <w:bookmarkEnd w:id="6"/>
    </w:p>
    <w:p w14:paraId="749459E4" w14:textId="31AE5ECD" w:rsidR="0052706A" w:rsidRPr="004A79B3" w:rsidRDefault="0068584A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7" w:name="_Toc129204037"/>
      <w:bookmarkStart w:id="8" w:name="_Toc129262089"/>
      <w:r w:rsidRPr="004A79B3">
        <w:rPr>
          <w:rFonts w:ascii="Arial" w:hAnsi="Arial" w:cs="Arial"/>
          <w:sz w:val="20"/>
          <w:szCs w:val="20"/>
          <w:lang w:val="pl-PL"/>
        </w:rPr>
        <w:t>Opis i wymagania dotyczące sprzętu</w:t>
      </w:r>
      <w:bookmarkEnd w:id="7"/>
      <w:bookmarkEnd w:id="8"/>
    </w:p>
    <w:p w14:paraId="2CD058D7" w14:textId="5BF032FA" w:rsidR="00D57BCE" w:rsidRPr="004A79B3" w:rsidRDefault="00D42E87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trike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Projekt zakłada budowę nowej odlewni, w której produkowane będą </w:t>
      </w:r>
      <w:r w:rsidR="00FA3F2C">
        <w:rPr>
          <w:rFonts w:ascii="Arial" w:hAnsi="Arial" w:cs="Arial"/>
          <w:sz w:val="20"/>
          <w:szCs w:val="20"/>
          <w:lang w:val="pl-PL"/>
        </w:rPr>
        <w:t>odlewy tarcz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hamulc</w:t>
      </w:r>
      <w:r w:rsidR="00FA3F2C">
        <w:rPr>
          <w:rFonts w:ascii="Arial" w:hAnsi="Arial" w:cs="Arial"/>
          <w:sz w:val="20"/>
          <w:szCs w:val="20"/>
          <w:lang w:val="pl-PL"/>
        </w:rPr>
        <w:t>owych</w:t>
      </w:r>
      <w:r w:rsidR="000D3FB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5C413D5" w14:textId="5763160B" w:rsidR="00D57BCE" w:rsidRPr="004A79B3" w:rsidRDefault="00D42E87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produkcji odlewów Brembo </w:t>
      </w:r>
      <w:r w:rsidR="000E68F1" w:rsidRPr="004A79B3">
        <w:rPr>
          <w:rFonts w:ascii="Arial" w:hAnsi="Arial" w:cs="Arial"/>
          <w:sz w:val="20"/>
          <w:szCs w:val="20"/>
          <w:lang w:val="pl-PL"/>
        </w:rPr>
        <w:t>dokona zakupu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zautomatyzowan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duż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lini</w:t>
      </w:r>
      <w:r w:rsidR="000E68F1" w:rsidRPr="004A79B3">
        <w:rPr>
          <w:rFonts w:ascii="Arial" w:hAnsi="Arial" w:cs="Arial"/>
          <w:sz w:val="20"/>
          <w:szCs w:val="20"/>
          <w:lang w:val="pl-PL"/>
        </w:rPr>
        <w:t>i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 formowania w piasku, piec</w:t>
      </w:r>
      <w:r w:rsidR="000E68F1" w:rsidRPr="004A79B3">
        <w:rPr>
          <w:rFonts w:ascii="Arial" w:hAnsi="Arial" w:cs="Arial"/>
          <w:sz w:val="20"/>
          <w:szCs w:val="20"/>
          <w:lang w:val="pl-PL"/>
        </w:rPr>
        <w:t>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FA3F2C">
        <w:rPr>
          <w:rFonts w:ascii="Arial" w:hAnsi="Arial" w:cs="Arial"/>
          <w:sz w:val="20"/>
          <w:szCs w:val="20"/>
          <w:lang w:val="pl-PL"/>
        </w:rPr>
        <w:t>topielnego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i inn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sprzęt</w:t>
      </w:r>
      <w:r w:rsidR="000E68F1" w:rsidRPr="004A79B3">
        <w:rPr>
          <w:rFonts w:ascii="Arial" w:hAnsi="Arial" w:cs="Arial"/>
          <w:sz w:val="20"/>
          <w:szCs w:val="20"/>
          <w:lang w:val="pl-PL"/>
        </w:rPr>
        <w:t>u</w:t>
      </w:r>
      <w:r w:rsidR="00D57BCE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E2E0F62" w14:textId="64D76EC9" w:rsidR="00045285" w:rsidRPr="004A79B3" w:rsidRDefault="0068584A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9" w:name="_Toc129204038"/>
      <w:bookmarkStart w:id="10" w:name="_Toc129262090"/>
      <w:r w:rsidRPr="004A79B3">
        <w:rPr>
          <w:rFonts w:ascii="Arial" w:hAnsi="Arial" w:cs="Arial"/>
          <w:sz w:val="20"/>
          <w:szCs w:val="20"/>
          <w:lang w:val="pl-PL"/>
        </w:rPr>
        <w:lastRenderedPageBreak/>
        <w:t>Zakwalifikowanie wykonawców i zaproszenie do składania ofert</w:t>
      </w:r>
      <w:bookmarkEnd w:id="9"/>
      <w:bookmarkEnd w:id="10"/>
    </w:p>
    <w:p w14:paraId="3974FA8E" w14:textId="77777777" w:rsidR="00B41F60" w:rsidRDefault="00D42E87" w:rsidP="00B41F60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c</w:t>
      </w:r>
      <w:r w:rsidR="004A79B3" w:rsidRPr="004A79B3">
        <w:rPr>
          <w:rFonts w:ascii="Arial" w:hAnsi="Arial" w:cs="Arial"/>
          <w:sz w:val="20"/>
          <w:szCs w:val="20"/>
          <w:lang w:val="pl-PL"/>
        </w:rPr>
        <w:t>e</w:t>
      </w:r>
      <w:r w:rsidRPr="004A79B3">
        <w:rPr>
          <w:rFonts w:ascii="Arial" w:hAnsi="Arial" w:cs="Arial"/>
          <w:sz w:val="20"/>
          <w:szCs w:val="20"/>
          <w:lang w:val="pl-PL"/>
        </w:rPr>
        <w:t>lu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zakwalifikowan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ia się 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do udziału w przetargu każdy zainteresowany dostawca musi przedstawić na piśmie, zgodnie z powyższą tabelą z </w:t>
      </w:r>
      <w:r w:rsidRPr="004A79B3">
        <w:rPr>
          <w:rFonts w:ascii="Arial" w:hAnsi="Arial" w:cs="Arial"/>
          <w:sz w:val="20"/>
          <w:szCs w:val="20"/>
          <w:lang w:val="pl-PL"/>
        </w:rPr>
        <w:t>punktu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1.1, dowód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posiadania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wcześniejszego odpowiedniego doświadczenia, w tym listę ostatnio zainstalowanego podobnego sprzętu (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z możliwością przeprowadzenia przez inżynierów Brembo wizyty w celu dokonania porównania (ang. </w:t>
      </w:r>
      <w:r w:rsidRPr="004A79B3">
        <w:rPr>
          <w:rFonts w:ascii="Arial" w:hAnsi="Arial" w:cs="Arial"/>
          <w:i/>
          <w:iCs/>
          <w:sz w:val="20"/>
          <w:szCs w:val="20"/>
          <w:lang w:val="pl-PL"/>
        </w:rPr>
        <w:t>benchmarking visit</w:t>
      </w:r>
      <w:r w:rsidRPr="004A79B3">
        <w:rPr>
          <w:rFonts w:ascii="Arial" w:hAnsi="Arial" w:cs="Arial"/>
          <w:sz w:val="20"/>
          <w:szCs w:val="20"/>
          <w:lang w:val="pl-PL"/>
        </w:rPr>
        <w:t>)),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a także dokument potwierdzający </w:t>
      </w:r>
      <w:r w:rsidRPr="004A79B3">
        <w:rPr>
          <w:rFonts w:ascii="Arial" w:hAnsi="Arial" w:cs="Arial"/>
          <w:sz w:val="20"/>
          <w:szCs w:val="20"/>
          <w:lang w:val="pl-PL"/>
        </w:rPr>
        <w:t>sytuację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finansową (oświadczenie, że bank będzie w stanie udzielić gwarancji bankowej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/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poręczenia na zlecenie</w:t>
      </w:r>
      <w:r w:rsidR="004A79B3">
        <w:rPr>
          <w:rFonts w:ascii="Arial" w:hAnsi="Arial" w:cs="Arial"/>
          <w:sz w:val="20"/>
          <w:szCs w:val="20"/>
          <w:lang w:val="pl-PL"/>
        </w:rPr>
        <w:t xml:space="preserve"> objęte umową</w:t>
      </w:r>
      <w:r w:rsidR="0068584A" w:rsidRPr="004A79B3">
        <w:rPr>
          <w:rFonts w:ascii="Arial" w:hAnsi="Arial" w:cs="Arial"/>
          <w:sz w:val="20"/>
          <w:szCs w:val="20"/>
          <w:lang w:val="pl-PL"/>
        </w:rPr>
        <w:t>). W przypadku pozostałych kryteriów kwalifikacyjnych</w:t>
      </w:r>
      <w:r w:rsidR="00E52F92">
        <w:rPr>
          <w:rFonts w:ascii="Arial" w:hAnsi="Arial" w:cs="Arial"/>
          <w:sz w:val="20"/>
          <w:szCs w:val="20"/>
          <w:lang w:val="pl-PL"/>
        </w:rPr>
        <w:t xml:space="preserve"> takich jak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rozmiar spółki, </w:t>
      </w:r>
      <w:r w:rsidR="00E52F92">
        <w:rPr>
          <w:rFonts w:ascii="Arial" w:hAnsi="Arial" w:cs="Arial"/>
          <w:sz w:val="20"/>
          <w:szCs w:val="20"/>
          <w:lang w:val="pl-PL"/>
        </w:rPr>
        <w:t>oferta w EUR</w:t>
      </w:r>
      <w:r w:rsidR="001F613C">
        <w:rPr>
          <w:rFonts w:ascii="Arial" w:hAnsi="Arial" w:cs="Arial"/>
          <w:sz w:val="20"/>
          <w:szCs w:val="20"/>
          <w:lang w:val="pl-PL"/>
        </w:rPr>
        <w:t xml:space="preserve">, </w:t>
      </w:r>
      <w:r w:rsidR="00E52F92">
        <w:rPr>
          <w:rFonts w:ascii="Arial" w:hAnsi="Arial" w:cs="Arial"/>
          <w:sz w:val="20"/>
          <w:szCs w:val="20"/>
          <w:lang w:val="pl-PL"/>
        </w:rPr>
        <w:t>dostawa DDP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oraz serwis z Europy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wystarczy oświadczenie uczestnika o spełnianiu tych kryteriów.</w:t>
      </w:r>
      <w:bookmarkStart w:id="11" w:name="_Hlk129204657"/>
    </w:p>
    <w:p w14:paraId="1FB6FFB8" w14:textId="548CD284" w:rsidR="00443B16" w:rsidRPr="002C3A99" w:rsidRDefault="00D43093" w:rsidP="00B41F60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2C3A99">
        <w:rPr>
          <w:rFonts w:ascii="Arial" w:hAnsi="Arial" w:cs="Arial"/>
          <w:sz w:val="20"/>
          <w:szCs w:val="20"/>
          <w:lang w:val="pl-PL"/>
        </w:rPr>
        <w:t xml:space="preserve">Brembo poinformuje </w:t>
      </w:r>
      <w:r w:rsidR="00E52F92" w:rsidRPr="002C3A99">
        <w:rPr>
          <w:rFonts w:ascii="Arial" w:hAnsi="Arial" w:cs="Arial"/>
          <w:sz w:val="20"/>
          <w:szCs w:val="20"/>
          <w:lang w:val="pl-PL"/>
        </w:rPr>
        <w:t xml:space="preserve">w ciągu 7 dni od ogłoszenia przetargu </w:t>
      </w:r>
      <w:r w:rsidRPr="002C3A99">
        <w:rPr>
          <w:rFonts w:ascii="Arial" w:hAnsi="Arial" w:cs="Arial"/>
          <w:sz w:val="20"/>
          <w:szCs w:val="20"/>
          <w:lang w:val="pl-PL"/>
        </w:rPr>
        <w:t>odpowiednich dostawców, że zostali zakwalifikowani do udziału w przetargu zgodnie z zasadami przedstawionymi powyżej</w:t>
      </w:r>
      <w:bookmarkEnd w:id="11"/>
      <w:r w:rsidRPr="002C3A99">
        <w:rPr>
          <w:rFonts w:ascii="Arial" w:hAnsi="Arial" w:cs="Arial"/>
          <w:sz w:val="20"/>
          <w:szCs w:val="20"/>
          <w:lang w:val="pl-PL"/>
        </w:rPr>
        <w:t>.</w:t>
      </w:r>
    </w:p>
    <w:p w14:paraId="40562FFD" w14:textId="1AB946C1" w:rsidR="00541984" w:rsidRPr="004A79B3" w:rsidRDefault="0068584A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2" w:name="_Toc129204039"/>
      <w:bookmarkStart w:id="13" w:name="_Toc129262091"/>
      <w:r w:rsidRPr="004A79B3">
        <w:rPr>
          <w:rFonts w:ascii="Arial" w:hAnsi="Arial" w:cs="Arial"/>
          <w:sz w:val="20"/>
          <w:szCs w:val="20"/>
          <w:lang w:val="pl-PL"/>
        </w:rPr>
        <w:t>Dokumenty udostępniane zakwalifikowanym dostawcom</w:t>
      </w:r>
      <w:bookmarkEnd w:id="12"/>
      <w:bookmarkEnd w:id="13"/>
    </w:p>
    <w:p w14:paraId="0ED20865" w14:textId="51DFB8E5" w:rsidR="0068584A" w:rsidRPr="004A79B3" w:rsidRDefault="0068584A" w:rsidP="00D4309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Po zakończeniu procesu kwalifikacji specyfikacja wyposażenia technicznego zostanie udostępniona wyłącznie </w:t>
      </w:r>
      <w:r w:rsidR="00D43093" w:rsidRPr="004A79B3">
        <w:rPr>
          <w:rFonts w:ascii="Arial" w:hAnsi="Arial" w:cs="Arial"/>
          <w:bCs/>
          <w:sz w:val="20"/>
          <w:szCs w:val="20"/>
          <w:lang w:val="pl-PL"/>
        </w:rPr>
        <w:t>zakwalifikowanym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dostawcom.</w:t>
      </w:r>
      <w:r w:rsidR="00FB76DD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043FDFFE" w14:textId="3717841E" w:rsidR="0068584A" w:rsidRPr="004A79B3" w:rsidRDefault="004A79B3" w:rsidP="00D4309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Na żądanie wyłącznie zakwalifikowany</w:t>
      </w:r>
      <w:r>
        <w:rPr>
          <w:rFonts w:ascii="Arial" w:hAnsi="Arial" w:cs="Arial"/>
          <w:bCs/>
          <w:sz w:val="20"/>
          <w:szCs w:val="20"/>
          <w:lang w:val="pl-PL"/>
        </w:rPr>
        <w:t>ch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</w:t>
      </w:r>
      <w:r>
        <w:rPr>
          <w:rFonts w:ascii="Arial" w:hAnsi="Arial" w:cs="Arial"/>
          <w:bCs/>
          <w:sz w:val="20"/>
          <w:szCs w:val="20"/>
          <w:lang w:val="pl-PL"/>
        </w:rPr>
        <w:t xml:space="preserve">ów będą im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również udostępni</w:t>
      </w:r>
      <w:r>
        <w:rPr>
          <w:rFonts w:ascii="Arial" w:hAnsi="Arial" w:cs="Arial"/>
          <w:bCs/>
          <w:sz w:val="20"/>
          <w:szCs w:val="20"/>
          <w:lang w:val="pl-PL"/>
        </w:rPr>
        <w:t>a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</w:t>
      </w:r>
      <w:r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następujące </w:t>
      </w:r>
      <w:r w:rsidR="0068584A" w:rsidRPr="004A79B3">
        <w:rPr>
          <w:rFonts w:ascii="Arial" w:hAnsi="Arial" w:cs="Arial"/>
          <w:bCs/>
          <w:sz w:val="20"/>
          <w:szCs w:val="20"/>
          <w:lang w:val="pl-PL"/>
        </w:rPr>
        <w:t>standardy Brembo</w:t>
      </w:r>
      <w:r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799A5865" w14:textId="1F08E82E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ZAŁĄCZNIK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A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Norma odlewnicza obowiązująca w Brembo</w:t>
      </w:r>
    </w:p>
    <w:p w14:paraId="313E1533" w14:textId="65FF87AC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D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Zasady BHP</w:t>
      </w:r>
      <w:r w:rsidR="00933BAB">
        <w:rPr>
          <w:rFonts w:ascii="Arial" w:hAnsi="Arial" w:cs="Arial"/>
          <w:bCs/>
          <w:sz w:val="20"/>
          <w:szCs w:val="20"/>
          <w:lang w:val="pl-PL"/>
        </w:rPr>
        <w:t xml:space="preserve"> i ochrony środowiska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35C01EC5" w14:textId="4D0D5D10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F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Zakres obsługi podczas montażu</w:t>
      </w:r>
    </w:p>
    <w:p w14:paraId="26692BDB" w14:textId="503D838E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G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Uruchomienie sprzętu</w:t>
      </w:r>
    </w:p>
    <w:p w14:paraId="2BC4448E" w14:textId="315B97B9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H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Wydajność sprzętu</w:t>
      </w:r>
    </w:p>
    <w:p w14:paraId="2386C6D1" w14:textId="70052063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I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 xml:space="preserve">Instrukcja </w:t>
      </w:r>
      <w:r w:rsidR="002E00F8" w:rsidRPr="004A79B3">
        <w:rPr>
          <w:rFonts w:ascii="Arial" w:hAnsi="Arial" w:cs="Arial"/>
          <w:bCs/>
          <w:sz w:val="20"/>
          <w:szCs w:val="20"/>
          <w:lang w:val="pl-PL"/>
        </w:rPr>
        <w:t xml:space="preserve">dotycząca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dokumentów</w:t>
      </w:r>
    </w:p>
    <w:p w14:paraId="0486017E" w14:textId="391DC365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J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Instrukcja dotycząca oznakowania opakowań</w:t>
      </w:r>
    </w:p>
    <w:p w14:paraId="23F3EFC7" w14:textId="5524358D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K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Planowanie i raportowanie postępów</w:t>
      </w:r>
    </w:p>
    <w:p w14:paraId="60427730" w14:textId="4A7DF820" w:rsidR="007F451A" w:rsidRPr="004A79B3" w:rsidRDefault="00D43093" w:rsidP="008E132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O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– Harmonogram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4F95B82A" w14:textId="462046BC" w:rsidR="0068584A" w:rsidRPr="004A79B3" w:rsidRDefault="00AD20F4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ykaz </w:t>
      </w:r>
      <w:r w:rsidR="004E0A25">
        <w:rPr>
          <w:rFonts w:ascii="Arial" w:hAnsi="Arial" w:cs="Arial"/>
          <w:sz w:val="20"/>
          <w:szCs w:val="20"/>
          <w:lang w:val="pl-PL"/>
        </w:rPr>
        <w:t>sprzętu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oraz terminy składania poszczególnych ofert </w:t>
      </w:r>
      <w:r w:rsidR="00A469B8" w:rsidRPr="004A79B3">
        <w:rPr>
          <w:rFonts w:ascii="Arial" w:hAnsi="Arial" w:cs="Arial"/>
          <w:sz w:val="20"/>
          <w:szCs w:val="20"/>
          <w:lang w:val="pl-PL"/>
        </w:rPr>
        <w:t>są następujące:</w:t>
      </w:r>
    </w:p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3118"/>
        <w:gridCol w:w="2410"/>
      </w:tblGrid>
      <w:tr w:rsidR="007F451A" w:rsidRPr="004A79B3" w14:paraId="24984B75" w14:textId="77777777" w:rsidTr="00092583">
        <w:tc>
          <w:tcPr>
            <w:tcW w:w="1277" w:type="dxa"/>
          </w:tcPr>
          <w:p w14:paraId="2D74FCFE" w14:textId="33CAB102" w:rsidR="007F451A" w:rsidRPr="004A79B3" w:rsidRDefault="0068584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Pozycja nr</w:t>
            </w:r>
          </w:p>
        </w:tc>
        <w:tc>
          <w:tcPr>
            <w:tcW w:w="3260" w:type="dxa"/>
          </w:tcPr>
          <w:p w14:paraId="7C1A561D" w14:textId="3F53003D" w:rsidR="007F451A" w:rsidRPr="004A79B3" w:rsidRDefault="0068584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Opis</w:t>
            </w:r>
          </w:p>
        </w:tc>
        <w:tc>
          <w:tcPr>
            <w:tcW w:w="3118" w:type="dxa"/>
          </w:tcPr>
          <w:p w14:paraId="19669F6F" w14:textId="71049D3F" w:rsidR="007F451A" w:rsidRPr="004A79B3" w:rsidRDefault="0068584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Wymagania</w:t>
            </w:r>
            <w:r w:rsidR="00B40E47"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410" w:type="dxa"/>
          </w:tcPr>
          <w:p w14:paraId="10FF1369" w14:textId="662648D3" w:rsidR="007F451A" w:rsidRPr="004A79B3" w:rsidRDefault="0068584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Termin składania ofert</w:t>
            </w:r>
          </w:p>
        </w:tc>
      </w:tr>
      <w:tr w:rsidR="00AE6D20" w:rsidRPr="002C43E9" w14:paraId="3B473555" w14:textId="77777777" w:rsidTr="00C83600">
        <w:tc>
          <w:tcPr>
            <w:tcW w:w="1277" w:type="dxa"/>
          </w:tcPr>
          <w:p w14:paraId="019396B5" w14:textId="67B78780" w:rsidR="00AE6D20" w:rsidRPr="004A79B3" w:rsidRDefault="00AE6D20" w:rsidP="00AE6D2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47E3E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47E3E">
              <w:rPr>
                <w:rFonts w:ascii="Arial" w:hAnsi="Arial" w:cs="Arial"/>
                <w:sz w:val="20"/>
                <w:szCs w:val="20"/>
                <w:lang w:val="pl-PL"/>
              </w:rPr>
              <w:t>14</w:t>
            </w:r>
          </w:p>
        </w:tc>
        <w:tc>
          <w:tcPr>
            <w:tcW w:w="3260" w:type="dxa"/>
          </w:tcPr>
          <w:p w14:paraId="16095102" w14:textId="5149187F" w:rsidR="00AE6D20" w:rsidRPr="004A79B3" w:rsidRDefault="00AE6D20" w:rsidP="00AE6D2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Skrzynie formierskie </w:t>
            </w:r>
          </w:p>
        </w:tc>
        <w:tc>
          <w:tcPr>
            <w:tcW w:w="3118" w:type="dxa"/>
            <w:shd w:val="clear" w:color="auto" w:fill="auto"/>
          </w:tcPr>
          <w:p w14:paraId="7E75767E" w14:textId="649BCAC2" w:rsidR="00AE6D20" w:rsidRPr="004A79B3" w:rsidRDefault="00AE6D20" w:rsidP="00AE6D2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00F6">
              <w:rPr>
                <w:rFonts w:ascii="Arial" w:hAnsi="Arial" w:cs="Arial"/>
                <w:sz w:val="20"/>
                <w:szCs w:val="20"/>
                <w:lang w:val="pl-PL"/>
              </w:rPr>
              <w:t>120x120cm</w:t>
            </w:r>
          </w:p>
        </w:tc>
        <w:tc>
          <w:tcPr>
            <w:tcW w:w="2410" w:type="dxa"/>
            <w:shd w:val="clear" w:color="auto" w:fill="auto"/>
          </w:tcPr>
          <w:p w14:paraId="7B4FB106" w14:textId="05E28678" w:rsidR="00AE6D20" w:rsidRPr="00E218E2" w:rsidRDefault="00C83600" w:rsidP="00AE6D20">
            <w:pPr>
              <w:rPr>
                <w:rFonts w:ascii="Arial" w:hAnsi="Arial" w:cs="Arial"/>
                <w:sz w:val="20"/>
                <w:szCs w:val="20"/>
                <w:highlight w:val="yellow"/>
                <w:lang w:val="pl-PL"/>
              </w:rPr>
            </w:pPr>
            <w:r w:rsidRPr="00C83600">
              <w:rPr>
                <w:rFonts w:ascii="Arial" w:hAnsi="Arial" w:cs="Arial"/>
                <w:sz w:val="20"/>
                <w:szCs w:val="20"/>
                <w:lang w:val="pl-PL"/>
              </w:rPr>
              <w:t>13</w:t>
            </w:r>
            <w:r w:rsidR="00AE6D20" w:rsidRPr="00C83600">
              <w:rPr>
                <w:rFonts w:ascii="Arial" w:hAnsi="Arial" w:cs="Arial"/>
                <w:sz w:val="20"/>
                <w:szCs w:val="20"/>
                <w:lang w:val="pl-PL"/>
              </w:rPr>
              <w:t>.0</w:t>
            </w:r>
            <w:r w:rsidR="007004BD" w:rsidRPr="00C83600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  <w:r w:rsidR="00AE6D20" w:rsidRPr="00C83600">
              <w:rPr>
                <w:rFonts w:ascii="Arial" w:hAnsi="Arial" w:cs="Arial"/>
                <w:sz w:val="20"/>
                <w:szCs w:val="20"/>
                <w:lang w:val="pl-PL"/>
              </w:rPr>
              <w:t>.2023</w:t>
            </w:r>
          </w:p>
        </w:tc>
      </w:tr>
    </w:tbl>
    <w:p w14:paraId="1998982D" w14:textId="77777777" w:rsidR="00AD20F4" w:rsidRDefault="00AD20F4" w:rsidP="00AD20F4">
      <w:pPr>
        <w:pStyle w:val="Heading2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bookmarkStart w:id="14" w:name="_Toc129204040"/>
      <w:bookmarkStart w:id="15" w:name="_Toc129262092"/>
    </w:p>
    <w:p w14:paraId="3DA9B67A" w14:textId="44C37627" w:rsidR="00D86234" w:rsidRPr="004A79B3" w:rsidRDefault="0068584A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Składanie ofert</w:t>
      </w:r>
      <w:bookmarkEnd w:id="14"/>
      <w:bookmarkEnd w:id="15"/>
    </w:p>
    <w:p w14:paraId="0E517F20" w14:textId="38DDB948" w:rsidR="00DD1E35" w:rsidRPr="004A79B3" w:rsidRDefault="00DD1E35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mogą zostać poproszeni o udział w spotkaniu poprzedzającym złożenie ofert oraz o wizytę na miejscu w celu zapoznania się z aktualnym stanem i pełnego zrozumienia warunków „w terenie”.</w:t>
      </w:r>
    </w:p>
    <w:p w14:paraId="799CD6AC" w14:textId="30EB5491" w:rsidR="002F4269" w:rsidRPr="004A79B3" w:rsidRDefault="00DD1E35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składane przez zakwalifikowanych dostawców muszą</w:t>
      </w:r>
      <w:r w:rsidR="00264718" w:rsidRPr="004A79B3">
        <w:rPr>
          <w:rFonts w:ascii="Arial" w:hAnsi="Arial" w:cs="Arial"/>
          <w:sz w:val="20"/>
          <w:szCs w:val="20"/>
          <w:lang w:val="pl-PL"/>
        </w:rPr>
        <w:t xml:space="preserve"> zawierać</w:t>
      </w:r>
      <w:r w:rsidR="002F4269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338D468" w14:textId="6E0109DE" w:rsidR="00096782" w:rsidRPr="004A79B3" w:rsidRDefault="00264718" w:rsidP="00D826F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szczegółowy, z podziałem na kategorie, opis systemów, które będą dostarczane, w tym szczegółowy rysunek rozmieszczenia</w:t>
      </w:r>
      <w:r w:rsidR="00A5609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A4E04C2" w14:textId="4F180AA7" w:rsidR="00A66BB4" w:rsidRPr="004A79B3" w:rsidRDefault="00264718" w:rsidP="00D826F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zestawienie cen w Arkuszu Ofertowym dołączonym do każdej specyfikacji technicznej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8A97D9C" w14:textId="685D898C" w:rsidR="00096782" w:rsidRPr="004A79B3" w:rsidRDefault="00264718" w:rsidP="00D826F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oświadczenie, że nie występują odstępstwa od specyfikacji Brembo lub listę zastosowanych odstępstw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78F6253" w14:textId="434D446C" w:rsidR="00A66BB4" w:rsidRPr="004A79B3" w:rsidRDefault="00264718" w:rsidP="00D826F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>pisemne oświadczenie wyszczególniające gwarancję udzielaną na każdy element sprzętu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4A15679" w14:textId="35CAC152" w:rsidR="00D826F2" w:rsidRPr="004A79B3" w:rsidRDefault="00264718" w:rsidP="00D826F2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Brembo zastrzega sobie prawo do odrzucenia każdej oferty, która nie jest zgodna ze specyfikacjami</w:t>
      </w:r>
      <w:r w:rsidR="00D826F2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6F14C10A" w14:textId="477043AD" w:rsidR="00096782" w:rsidRPr="004A79B3" w:rsidRDefault="0026471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16" w:name="_Hlk129204738"/>
      <w:r w:rsidRPr="004A79B3">
        <w:rPr>
          <w:rFonts w:ascii="Arial" w:hAnsi="Arial" w:cs="Arial"/>
          <w:sz w:val="20"/>
          <w:szCs w:val="20"/>
          <w:lang w:val="pl-PL"/>
        </w:rPr>
        <w:t>Jako część oferty należy złożyć harmonogram w programie Microsoft Project przedstawiający inżynierię</w:t>
      </w:r>
      <w:bookmarkEnd w:id="16"/>
      <w:r w:rsidRPr="004A79B3">
        <w:rPr>
          <w:rFonts w:ascii="Arial" w:hAnsi="Arial" w:cs="Arial"/>
          <w:sz w:val="20"/>
          <w:szCs w:val="20"/>
          <w:lang w:val="pl-PL"/>
        </w:rPr>
        <w:t>, zakup materiałów, montaż sprzętu, testy i dostawę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196DA6" w14:textId="21C862FE" w:rsidR="00096782" w:rsidRPr="004A79B3" w:rsidRDefault="0026471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przedstawią w swoich ofertach szczegółowe zestawienie poszczególnych głównych pozycji sprzętu stosowanych w systemie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6182078" w14:textId="745FD457" w:rsidR="008D04C4" w:rsidRPr="004A79B3" w:rsidRDefault="00CF617F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przypadku </w:t>
      </w:r>
      <w:r w:rsidR="00F02762">
        <w:rPr>
          <w:rFonts w:ascii="Arial" w:hAnsi="Arial" w:cs="Arial"/>
          <w:sz w:val="20"/>
          <w:szCs w:val="20"/>
          <w:lang w:val="pl-PL"/>
        </w:rPr>
        <w:t>korzystania z usług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podwykonawców do </w:t>
      </w:r>
      <w:r w:rsidR="00F02762">
        <w:rPr>
          <w:rFonts w:ascii="Arial" w:hAnsi="Arial" w:cs="Arial"/>
          <w:sz w:val="20"/>
          <w:szCs w:val="20"/>
          <w:lang w:val="pl-PL"/>
        </w:rPr>
        <w:t xml:space="preserve">celów </w:t>
      </w:r>
      <w:r w:rsidRPr="004A79B3">
        <w:rPr>
          <w:rFonts w:ascii="Arial" w:hAnsi="Arial" w:cs="Arial"/>
          <w:sz w:val="20"/>
          <w:szCs w:val="20"/>
          <w:lang w:val="pl-PL"/>
        </w:rPr>
        <w:t>produkcji, oferta musi również zawierać wykaz dostawców obejmujący następujące dane: firmę spółki, imię i nazwisko oraz numer telefonu</w:t>
      </w:r>
      <w:r w:rsidR="004E0A25">
        <w:rPr>
          <w:rFonts w:ascii="Arial" w:hAnsi="Arial" w:cs="Arial"/>
          <w:sz w:val="20"/>
          <w:szCs w:val="20"/>
          <w:lang w:val="pl-PL"/>
        </w:rPr>
        <w:t xml:space="preserve"> </w:t>
      </w:r>
      <w:r w:rsidR="004E0A25" w:rsidRPr="004A79B3">
        <w:rPr>
          <w:rFonts w:ascii="Arial" w:hAnsi="Arial" w:cs="Arial"/>
          <w:sz w:val="20"/>
          <w:szCs w:val="20"/>
          <w:lang w:val="pl-PL"/>
        </w:rPr>
        <w:t>osoby kontaktowej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282DF8C" w14:textId="73CB87BE" w:rsidR="00F95898" w:rsidRPr="004A79B3" w:rsidRDefault="00CF617F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Obecnie przewiduje się, że Brembo dokona zakupu sprzętu, a wszystkie kwestie handlowe zostaną omówione i ustalone z Działem Zakupów Brembo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1C6D73F" w14:textId="24E650A9" w:rsidR="00F95898" w:rsidRPr="004A79B3" w:rsidRDefault="00F3099F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Dostawcy będą zobowiązani do zaprojektowania, opracowania i dostarczenia kompletnego systemu w celu spełnienia wymagań procesowych określonych w specyfikacji każdego konkretnego obszaru. Obejmuje to inżynierię projektową, szczegółową inżynierię, produkcję i zakup sprzętu, nadzór nad </w:t>
      </w:r>
      <w:r w:rsidR="00F02762">
        <w:rPr>
          <w:rFonts w:ascii="Arial" w:hAnsi="Arial" w:cs="Arial"/>
          <w:sz w:val="20"/>
          <w:szCs w:val="20"/>
          <w:lang w:val="pl-PL"/>
        </w:rPr>
        <w:t>montażem</w:t>
      </w:r>
      <w:r w:rsidRPr="004A79B3">
        <w:rPr>
          <w:rFonts w:ascii="Arial" w:hAnsi="Arial" w:cs="Arial"/>
          <w:sz w:val="20"/>
          <w:szCs w:val="20"/>
          <w:lang w:val="pl-PL"/>
        </w:rPr>
        <w:t>, uruchomienie i szkolenie oraz całą odpowiednią dokumentację.</w:t>
      </w:r>
    </w:p>
    <w:p w14:paraId="243C807A" w14:textId="4FB2F014" w:rsidR="00F95898" w:rsidRPr="004A79B3" w:rsidRDefault="00347D55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Dokumentacja, którą należy dostarczyć, obejmuje instrukcje obsługi i konserwacji wszystkich urządzeń, systemów sterowania, systemów elektrycznych i mechanicznych, programów i</w:t>
      </w:r>
      <w:r w:rsidR="00F0276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podsystemów. Cała dokumentacja zostanie dostarczona w języku angielskim i polskim. Wszystkie funkcje sterowania i instrukcje wyświetlane na urządzeniach powinny być w języku angielskim i polskim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0199413" w14:textId="10D431C9" w:rsidR="00F95898" w:rsidRPr="004A79B3" w:rsidRDefault="00347D55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Konstrukcja urządzeń powinna uwzględniać warunki eksploatacji występujące w Dąbrowie Górniczej (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dzielnicy </w:t>
      </w:r>
      <w:r w:rsidRPr="004A79B3">
        <w:rPr>
          <w:rFonts w:ascii="Arial" w:hAnsi="Arial" w:cs="Arial"/>
          <w:sz w:val="20"/>
          <w:szCs w:val="20"/>
          <w:lang w:val="pl-PL"/>
        </w:rPr>
        <w:t>Tucznawa).</w:t>
      </w:r>
    </w:p>
    <w:p w14:paraId="305268E2" w14:textId="5B16D34E" w:rsidR="00F95898" w:rsidRPr="004A79B3" w:rsidRDefault="00025370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Konieczne będą rysunki zatwierdzające urządzenia dla całego systemu, w tym </w:t>
      </w:r>
      <w:bookmarkStart w:id="17" w:name="_Hlk129242926"/>
      <w:r w:rsidRPr="004A79B3">
        <w:rPr>
          <w:rFonts w:ascii="Arial" w:hAnsi="Arial" w:cs="Arial"/>
          <w:sz w:val="20"/>
          <w:szCs w:val="20"/>
          <w:lang w:val="pl-PL"/>
        </w:rPr>
        <w:t xml:space="preserve">schematy ogólne </w:t>
      </w:r>
      <w:bookmarkEnd w:id="17"/>
      <w:r w:rsidRPr="004A79B3">
        <w:rPr>
          <w:rFonts w:ascii="Arial" w:hAnsi="Arial" w:cs="Arial"/>
          <w:sz w:val="20"/>
          <w:szCs w:val="20"/>
          <w:lang w:val="pl-PL"/>
        </w:rPr>
        <w:t xml:space="preserve">i </w:t>
      </w:r>
      <w:bookmarkStart w:id="18" w:name="_Hlk129242986"/>
      <w:r w:rsidRPr="004A79B3">
        <w:rPr>
          <w:rFonts w:ascii="Arial" w:hAnsi="Arial" w:cs="Arial"/>
          <w:sz w:val="20"/>
          <w:szCs w:val="20"/>
          <w:lang w:val="pl-PL"/>
        </w:rPr>
        <w:t>układy fundamentów z obciążeniami</w:t>
      </w:r>
      <w:bookmarkEnd w:id="18"/>
      <w:r w:rsidRPr="004A79B3">
        <w:rPr>
          <w:rFonts w:ascii="Arial" w:hAnsi="Arial" w:cs="Arial"/>
          <w:sz w:val="20"/>
          <w:szCs w:val="20"/>
          <w:lang w:val="pl-PL"/>
        </w:rPr>
        <w:t>, jak również rysunki schematu zasilania elektrycznego i sterowania. Jednak zatwierdzenie Brembo nie zwalnia dostawcy z obowiązku dostarczenia dobrze działającego i bezpiecznego systemu, ponieważ to wykonawca ponosi ostateczną odpowiedzialność za projekt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8E609E" w14:textId="03AEE939" w:rsidR="00F95898" w:rsidRPr="004A79B3" w:rsidRDefault="00025370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muszą zawierać proponowany przez dostawcę termin dostawy sprzętu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51D8848" w14:textId="7B88E1E0" w:rsidR="00F95898" w:rsidRDefault="00025370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 Brembo należy dostarczyć sześć (6) kompletnych kopii papierowych dwóch (2) plików elektronicznych całej dokumentacji technicznej w języku angielskim i polskim. Dwie kopie będą wstępnymi dokumentami wysyłanymi wraz ze sprzętem do użytku </w:t>
      </w:r>
      <w:bookmarkStart w:id="19" w:name="_Hlk129243205"/>
      <w:r w:rsidRPr="004A79B3">
        <w:rPr>
          <w:rFonts w:ascii="Arial" w:hAnsi="Arial" w:cs="Arial"/>
          <w:sz w:val="20"/>
          <w:szCs w:val="20"/>
          <w:lang w:val="pl-PL"/>
        </w:rPr>
        <w:t>podmiotów dokonujących montażu</w:t>
      </w:r>
      <w:bookmarkEnd w:id="19"/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D4E52FF" w14:textId="7F78E03D" w:rsidR="00DB1D52" w:rsidRPr="004A79B3" w:rsidRDefault="00DB1D52" w:rsidP="00F95898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DB1D52">
        <w:rPr>
          <w:rFonts w:ascii="Arial" w:hAnsi="Arial" w:cs="Arial"/>
          <w:sz w:val="20"/>
          <w:szCs w:val="20"/>
          <w:lang w:val="pl-PL"/>
        </w:rPr>
        <w:t>W oparciu o otrzymane oferty Brembo może z oferentami prowadzić negocjacje w celu doprecyzowania warunków oferty lub uzyskania korzystniejszych warunków. W takim przypadku po przeprowadzeniu negocjacji z danym oferentem może on złożyć Brembo ostateczną ofertę uwzgledniającą wynik negocjacji.</w:t>
      </w:r>
    </w:p>
    <w:p w14:paraId="4BFC6972" w14:textId="4ABF8576" w:rsidR="008D04C4" w:rsidRPr="004A79B3" w:rsidRDefault="0068584A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0" w:name="_Hlk129204959"/>
      <w:r w:rsidRPr="004A79B3">
        <w:rPr>
          <w:rFonts w:ascii="Arial" w:hAnsi="Arial" w:cs="Arial"/>
          <w:sz w:val="20"/>
          <w:szCs w:val="20"/>
          <w:lang w:val="pl-PL"/>
        </w:rPr>
        <w:t>Prezentacje i oferty firmy należy przesyłać w dwóch egzemplarzach na adres</w:t>
      </w:r>
      <w:bookmarkEnd w:id="20"/>
      <w:r w:rsidR="008D04C4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51653F94" w14:textId="77777777" w:rsidR="00A94550" w:rsidRPr="004A79B3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Wojciech Piernikarz</w:t>
      </w:r>
    </w:p>
    <w:p w14:paraId="3444FB77" w14:textId="50754DBF" w:rsidR="00A94550" w:rsidRPr="004A79B3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Project Manager</w:t>
      </w:r>
      <w:r w:rsidR="009D723D" w:rsidRPr="004A79B3">
        <w:rPr>
          <w:rFonts w:ascii="Arial" w:hAnsi="Arial" w:cs="Arial"/>
          <w:sz w:val="20"/>
          <w:szCs w:val="20"/>
          <w:lang w:val="pl-PL"/>
        </w:rPr>
        <w:t xml:space="preserve"> / Menedżer Projektu</w:t>
      </w:r>
    </w:p>
    <w:p w14:paraId="556FD0E2" w14:textId="77777777" w:rsidR="00A94550" w:rsidRPr="004A79B3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Brembo Poland Sp. z o.o. </w:t>
      </w:r>
    </w:p>
    <w:p w14:paraId="3DAD40F9" w14:textId="77777777" w:rsidR="00A94550" w:rsidRPr="004A79B3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ul. Roździeńskiego 13, 41-308 Dąbrowa Górnicza</w:t>
      </w:r>
    </w:p>
    <w:p w14:paraId="3AA26640" w14:textId="77777777" w:rsidR="00A94550" w:rsidRPr="004A79B3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E-mail: Wojciech_Piernikarz@brembo.pl</w:t>
      </w:r>
    </w:p>
    <w:p w14:paraId="03397E45" w14:textId="63DC843D" w:rsidR="00A94550" w:rsidRPr="00221048" w:rsidRDefault="0068584A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Tel. kom.</w:t>
      </w:r>
      <w:r w:rsidR="00A94550" w:rsidRPr="00221048">
        <w:rPr>
          <w:rFonts w:ascii="Arial" w:hAnsi="Arial" w:cs="Arial"/>
          <w:sz w:val="20"/>
          <w:szCs w:val="20"/>
        </w:rPr>
        <w:t xml:space="preserve"> +48 697 773</w:t>
      </w:r>
      <w:r w:rsidR="00221048" w:rsidRPr="00221048">
        <w:rPr>
          <w:rFonts w:ascii="Arial" w:hAnsi="Arial" w:cs="Arial"/>
          <w:sz w:val="20"/>
          <w:szCs w:val="20"/>
        </w:rPr>
        <w:t> </w:t>
      </w:r>
      <w:r w:rsidR="00A94550" w:rsidRPr="00221048">
        <w:rPr>
          <w:rFonts w:ascii="Arial" w:hAnsi="Arial" w:cs="Arial"/>
          <w:sz w:val="20"/>
          <w:szCs w:val="20"/>
        </w:rPr>
        <w:t>674</w:t>
      </w:r>
    </w:p>
    <w:p w14:paraId="14EDF058" w14:textId="77777777" w:rsidR="00221048" w:rsidRPr="00221048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lastRenderedPageBreak/>
        <w:t xml:space="preserve">Riccardo Crippa </w:t>
      </w:r>
    </w:p>
    <w:p w14:paraId="072A0A62" w14:textId="77777777" w:rsidR="00221048" w:rsidRPr="00221048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Capex Buyer</w:t>
      </w:r>
    </w:p>
    <w:p w14:paraId="72DCFDBB" w14:textId="77777777" w:rsidR="00221048" w:rsidRPr="00221048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Brembo S.p.A. </w:t>
      </w:r>
    </w:p>
    <w:p w14:paraId="22FEEE9D" w14:textId="77777777" w:rsidR="00221048" w:rsidRPr="00B41F60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41F60">
        <w:rPr>
          <w:rFonts w:ascii="Arial" w:hAnsi="Arial" w:cs="Arial"/>
          <w:sz w:val="20"/>
          <w:szCs w:val="20"/>
        </w:rPr>
        <w:t>Viale Europa, 4, 24040 Stezzano (Bg) Italy</w:t>
      </w:r>
    </w:p>
    <w:p w14:paraId="2EB16DB6" w14:textId="2914C44B" w:rsidR="00221048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21048">
        <w:rPr>
          <w:rFonts w:ascii="Arial" w:hAnsi="Arial" w:cs="Arial"/>
          <w:sz w:val="20"/>
          <w:szCs w:val="20"/>
          <w:lang w:val="pl-PL"/>
        </w:rPr>
        <w:t>M  +39 345 710 1816</w:t>
      </w:r>
    </w:p>
    <w:p w14:paraId="7CA29194" w14:textId="77777777" w:rsidR="00221048" w:rsidRPr="004A79B3" w:rsidRDefault="00221048" w:rsidP="00221048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C2A570F" w14:textId="0D2F8C23" w:rsidR="00087840" w:rsidRPr="004A79B3" w:rsidRDefault="00864AA3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1" w:name="_Toc129204041"/>
      <w:bookmarkStart w:id="22" w:name="_Toc129262093"/>
      <w:r w:rsidRPr="004A79B3">
        <w:rPr>
          <w:rFonts w:ascii="Arial" w:hAnsi="Arial" w:cs="Arial"/>
          <w:sz w:val="20"/>
          <w:szCs w:val="20"/>
          <w:lang w:val="pl-PL"/>
        </w:rPr>
        <w:t>Wybór najlepszej oferty</w:t>
      </w:r>
      <w:bookmarkEnd w:id="21"/>
      <w:bookmarkEnd w:id="22"/>
    </w:p>
    <w:p w14:paraId="2FFBDC6C" w14:textId="711225D2" w:rsidR="00087840" w:rsidRPr="004A79B3" w:rsidRDefault="00864AA3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3" w:name="_Hlk129204989"/>
      <w:r w:rsidRPr="004A79B3">
        <w:rPr>
          <w:rFonts w:ascii="Arial" w:hAnsi="Arial" w:cs="Arial"/>
          <w:sz w:val="20"/>
          <w:szCs w:val="20"/>
          <w:lang w:val="pl-PL"/>
        </w:rPr>
        <w:t>Spośród ważnych ofert złożonych przez zakwalifikowanych dostawców w terminach na składanie ofert na określone dostawy, Brembo wybierze dostawcę z najlepszą ofertą. Wyboru dokonuje się na podstawie następujących kryteriów</w:t>
      </w:r>
      <w:bookmarkEnd w:id="23"/>
      <w:r w:rsidR="00087840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4F0903E5" w14:textId="77777777" w:rsidR="00C241C7" w:rsidRPr="004A79B3" w:rsidRDefault="00C241C7" w:rsidP="00C241C7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Skrzynie formierskie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835"/>
        <w:gridCol w:w="2404"/>
      </w:tblGrid>
      <w:tr w:rsidR="00864AA3" w:rsidRPr="004A79B3" w14:paraId="6002306A" w14:textId="77777777" w:rsidTr="00131534">
        <w:tc>
          <w:tcPr>
            <w:tcW w:w="3119" w:type="dxa"/>
          </w:tcPr>
          <w:p w14:paraId="3EF91119" w14:textId="5F527E07" w:rsidR="00864AA3" w:rsidRPr="004A79B3" w:rsidRDefault="00864AA3" w:rsidP="00864AA3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2835" w:type="dxa"/>
          </w:tcPr>
          <w:p w14:paraId="7411C3BF" w14:textId="41812CFB" w:rsidR="00864AA3" w:rsidRPr="004A79B3" w:rsidRDefault="00864AA3" w:rsidP="00864AA3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Waga %</w:t>
            </w:r>
          </w:p>
        </w:tc>
        <w:tc>
          <w:tcPr>
            <w:tcW w:w="2404" w:type="dxa"/>
          </w:tcPr>
          <w:p w14:paraId="688F6428" w14:textId="39E1FE20" w:rsidR="00864AA3" w:rsidRPr="004A79B3" w:rsidRDefault="00826487" w:rsidP="00864AA3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Ocena (od 1 do 5)</w:t>
            </w:r>
          </w:p>
        </w:tc>
      </w:tr>
      <w:tr w:rsidR="00475806" w:rsidRPr="004A79B3" w14:paraId="6B422F2E" w14:textId="77777777" w:rsidTr="00131534">
        <w:tc>
          <w:tcPr>
            <w:tcW w:w="3119" w:type="dxa"/>
          </w:tcPr>
          <w:p w14:paraId="4F084333" w14:textId="42A3205F" w:rsidR="00475806" w:rsidRPr="004A79B3" w:rsidRDefault="00826487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Cena</w:t>
            </w:r>
          </w:p>
        </w:tc>
        <w:tc>
          <w:tcPr>
            <w:tcW w:w="2835" w:type="dxa"/>
          </w:tcPr>
          <w:p w14:paraId="0B06DC90" w14:textId="15B13A53" w:rsidR="00475806" w:rsidRPr="004A79B3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483C68" w14:textId="77777777" w:rsidR="00475806" w:rsidRPr="004A79B3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5806" w:rsidRPr="004A79B3" w14:paraId="36784D41" w14:textId="77777777" w:rsidTr="00131534">
        <w:tc>
          <w:tcPr>
            <w:tcW w:w="3119" w:type="dxa"/>
          </w:tcPr>
          <w:p w14:paraId="6518E9E6" w14:textId="72F0EBBC" w:rsidR="00475806" w:rsidRPr="004A79B3" w:rsidRDefault="00864AA3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Aspekty techniczne</w:t>
            </w:r>
          </w:p>
        </w:tc>
        <w:tc>
          <w:tcPr>
            <w:tcW w:w="2835" w:type="dxa"/>
          </w:tcPr>
          <w:p w14:paraId="07D215DE" w14:textId="083A0F8C" w:rsidR="00475806" w:rsidRPr="004A79B3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9D9C0C" w14:textId="77777777" w:rsidR="00475806" w:rsidRPr="004A79B3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F531049" w14:textId="77777777" w:rsidR="00475806" w:rsidRDefault="00475806" w:rsidP="00026DD3">
      <w:pPr>
        <w:pStyle w:val="ListParagraph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</w:p>
    <w:p w14:paraId="399FEB39" w14:textId="2DCFA1FC" w:rsidR="00A66BB4" w:rsidRPr="004A79B3" w:rsidRDefault="00864AA3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4" w:name="_Toc129204042"/>
      <w:bookmarkStart w:id="25" w:name="_Toc129262094"/>
      <w:r w:rsidRPr="004A79B3">
        <w:rPr>
          <w:rFonts w:ascii="Arial" w:hAnsi="Arial" w:cs="Arial"/>
          <w:sz w:val="20"/>
          <w:szCs w:val="20"/>
          <w:lang w:val="pl-PL"/>
        </w:rPr>
        <w:t>Zobowiązania wybranego oferenta</w:t>
      </w:r>
      <w:bookmarkEnd w:id="24"/>
      <w:bookmarkEnd w:id="25"/>
    </w:p>
    <w:p w14:paraId="351ED5DB" w14:textId="6F1ADFA4" w:rsidR="00A66BB4" w:rsidRPr="004A79B3" w:rsidRDefault="009D723D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uniknięcia wątpliwości wybrany oferent </w:t>
      </w:r>
      <w:r w:rsidR="00117088" w:rsidRPr="004A79B3">
        <w:rPr>
          <w:rFonts w:ascii="Arial" w:hAnsi="Arial" w:cs="Arial"/>
          <w:sz w:val="20"/>
          <w:szCs w:val="20"/>
          <w:lang w:val="pl-PL"/>
        </w:rPr>
        <w:t>powinien przedstawić</w:t>
      </w:r>
      <w:r w:rsidR="00E11C44" w:rsidRPr="004A79B3">
        <w:rPr>
          <w:rFonts w:ascii="Arial" w:hAnsi="Arial" w:cs="Arial"/>
          <w:sz w:val="20"/>
          <w:szCs w:val="20"/>
          <w:lang w:val="pl-PL"/>
        </w:rPr>
        <w:t xml:space="preserve"> następujące elementy</w:t>
      </w:r>
      <w:r w:rsidR="00117088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1841920" w14:textId="7D432076" w:rsidR="00A66BB4" w:rsidRPr="004A79B3" w:rsidRDefault="00123377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projekt techniczny, produkcja, dostawy, nadzór nad montażem, uruchomienie i szkolenie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1F75646" w14:textId="0DB71213" w:rsidR="00A66BB4" w:rsidRPr="004A79B3" w:rsidRDefault="00123377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przygotowanie Pakietów Mechanicznych i Elektrycznych do montażu sprzętu</w:t>
      </w:r>
      <w:r w:rsidR="00F71B12">
        <w:rPr>
          <w:rFonts w:ascii="Arial" w:hAnsi="Arial" w:cs="Arial"/>
          <w:sz w:val="20"/>
          <w:szCs w:val="20"/>
          <w:lang w:val="pl-PL"/>
        </w:rPr>
        <w:t>, które muszą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wyszczególniać wszystkie prace niezbędne do zakończenia montażu i odbioru do eksploatacji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AD59660" w14:textId="17337119" w:rsidR="00A66BB4" w:rsidRPr="004A79B3" w:rsidRDefault="00E11C44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nadzór terenowy i pełna dokumentacja dla całej instalacji; dokumentacja powinna zawierać wszystkie wymagane zmiany; w ofercie podstawowej jako odrębną kwotę należy uwzględnić pełen czas pracy nadzor</w:t>
      </w:r>
      <w:r w:rsidR="00F71B12">
        <w:rPr>
          <w:rFonts w:ascii="Arial" w:hAnsi="Arial" w:cs="Arial"/>
          <w:sz w:val="20"/>
          <w:szCs w:val="20"/>
          <w:lang w:val="pl-PL"/>
        </w:rPr>
        <w:t>cy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niezbędne</w:t>
      </w:r>
      <w:r w:rsidR="00F71B12">
        <w:rPr>
          <w:rFonts w:ascii="Arial" w:hAnsi="Arial" w:cs="Arial"/>
          <w:sz w:val="20"/>
          <w:szCs w:val="20"/>
          <w:lang w:val="pl-PL"/>
        </w:rPr>
        <w:t>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dla celów montażu i</w:t>
      </w:r>
      <w:r w:rsidR="00F71B1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uruchomienia sprzętu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7D54C8B4" w14:textId="3C444144" w:rsidR="00A66BB4" w:rsidRPr="004A79B3" w:rsidRDefault="00E11C44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elektryczne panele kontrolne, stacje obsługi i programowanie systemu (w tym kod)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4C77792" w14:textId="75AF6E0D" w:rsidR="003A42BD" w:rsidRPr="004A79B3" w:rsidRDefault="00E11C44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uruchomienie i przetestowanie (pod obciążeniem) sprzętu w zakładzie oferenta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6513708B" w14:textId="50A63683" w:rsidR="00DA6F73" w:rsidRPr="004A79B3" w:rsidRDefault="00522A87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tablice z blokadami LockOut zgodnie ze Specyfikacjami Brembo w języku polskim i angielskim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F432A4F" w14:textId="25B391E4" w:rsidR="003A42BD" w:rsidRPr="004A79B3" w:rsidRDefault="00460059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wykaz wszystkich podwykonawców i dostawców, którzy pracują nad projektem; wykaz powinien obejmować: firmę spółki, firmowy numer telefonu i adresy e-mail wszystkich osób kontaktowych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  <w:r w:rsidR="003A42BD" w:rsidRPr="004A79B3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78E82CE9" w14:textId="5E038330" w:rsidR="00460059" w:rsidRPr="004A79B3" w:rsidRDefault="00460059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raport o Stanie Projektu składany co dwa tygodnie menedżerowi projektu ze strony Brembo; raport powinien obejmować materiał </w:t>
      </w:r>
      <w:r w:rsidR="00BE357F">
        <w:rPr>
          <w:rFonts w:ascii="Arial" w:hAnsi="Arial" w:cs="Arial"/>
          <w:sz w:val="20"/>
          <w:szCs w:val="20"/>
          <w:lang w:val="pl-PL"/>
        </w:rPr>
        <w:t>w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ideo o postępach w produkcji głównego sprzętu, </w:t>
      </w:r>
    </w:p>
    <w:p w14:paraId="6E0CF2C2" w14:textId="7EAA0623" w:rsidR="003A42BD" w:rsidRPr="004A79B3" w:rsidRDefault="00092583" w:rsidP="00026DD3">
      <w:pPr>
        <w:pStyle w:val="ListParagraph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gwarancja na sprzęt zgodnie z opisem w ofercie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E675AA3" w14:textId="0D00672A" w:rsidR="003A42BD" w:rsidRPr="004A79B3" w:rsidRDefault="00092583" w:rsidP="00026DD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pełny nadzór terenowy montażu i uruchomienia sprzętu poprzez odbiór przez Grupę Inżynierską Brembo; należy podać odrębną cenę ryczałtową za tę usługę</w:t>
      </w:r>
      <w:r w:rsidR="003A42BD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7A61C962" w14:textId="4C9F9326" w:rsidR="00117088" w:rsidRPr="004A79B3" w:rsidRDefault="0011708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 xml:space="preserve">Oferent odpowiada za minimum 80 godzin zajęć szkoleniowych. Zajęcia szkoleniowe będą odbywać się zarówno </w:t>
      </w:r>
      <w:r w:rsidR="00BE357F">
        <w:rPr>
          <w:rFonts w:ascii="Arial" w:hAnsi="Arial" w:cs="Arial"/>
          <w:sz w:val="20"/>
          <w:szCs w:val="20"/>
          <w:lang w:val="pl-PL"/>
        </w:rPr>
        <w:t>stacjonarnie</w:t>
      </w:r>
      <w:r w:rsidRPr="004A79B3">
        <w:rPr>
          <w:rFonts w:ascii="Arial" w:hAnsi="Arial" w:cs="Arial"/>
          <w:sz w:val="20"/>
          <w:szCs w:val="20"/>
          <w:lang w:val="pl-PL"/>
        </w:rPr>
        <w:t>, jak i w terenie, aby przeszkolić personel Brembo w zakresie obsługi i konserwacji sprzętu.</w:t>
      </w:r>
    </w:p>
    <w:p w14:paraId="396995BE" w14:textId="2C582054" w:rsidR="00117088" w:rsidRPr="004A79B3" w:rsidRDefault="0011708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Wybrany oferent dostarczy protokoły spotkań i rozmów telefonicznych między Brembo a dostawcą od początku projektu. Wszystkie materiały techniczne zostaną uzgodnione wspólnie. </w:t>
      </w:r>
    </w:p>
    <w:p w14:paraId="7024E48C" w14:textId="032FD167" w:rsidR="00A66BB4" w:rsidRPr="004A79B3" w:rsidRDefault="0011708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rysunki poglądowe i szczegółowe stają się własnością Brembo. Wszystkie dokumenty będą w języku angielskim i polskim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C1AD79D" w14:textId="638262B0" w:rsidR="00117088" w:rsidRPr="004A79B3" w:rsidRDefault="00117088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dokumenty zostaną zaktualizowane po uruchomieniu sprzętu i jego odbiorze przez Brembo w Dąbrowie Górniczej (w dzielnicy Tucznawa).</w:t>
      </w:r>
    </w:p>
    <w:p w14:paraId="1C10EF21" w14:textId="77777777" w:rsidR="00092583" w:rsidRPr="004A79B3" w:rsidRDefault="00092583" w:rsidP="0009258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74CB2025" w14:textId="1CCC0B27" w:rsidR="00077C26" w:rsidRPr="004A79B3" w:rsidRDefault="00864AA3" w:rsidP="00026DD3">
      <w:pPr>
        <w:pStyle w:val="Heading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6" w:name="_Toc129262095"/>
      <w:r w:rsidRPr="004A79B3">
        <w:rPr>
          <w:rFonts w:ascii="Arial" w:hAnsi="Arial" w:cs="Arial"/>
          <w:sz w:val="20"/>
          <w:szCs w:val="20"/>
          <w:lang w:val="pl-PL"/>
        </w:rPr>
        <w:t>Negocjacje umowy</w:t>
      </w:r>
      <w:bookmarkEnd w:id="26"/>
    </w:p>
    <w:p w14:paraId="232B03A1" w14:textId="62B804D0" w:rsidR="00864AA3" w:rsidRPr="004A79B3" w:rsidRDefault="00BB4B8A" w:rsidP="00026DD3">
      <w:pPr>
        <w:pStyle w:val="ListParagraph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Bez uszczerbku dla zobowiązań złożonych przez zakwalifikowanych dostawców w ich ofertach (w</w:t>
      </w:r>
      <w:r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tym takich </w:t>
      </w:r>
      <w:r>
        <w:rPr>
          <w:rFonts w:ascii="Arial" w:hAnsi="Arial" w:cs="Arial"/>
          <w:sz w:val="20"/>
          <w:szCs w:val="20"/>
          <w:lang w:val="pl-PL"/>
        </w:rPr>
        <w:t xml:space="preserve">elementów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jak cena lub </w:t>
      </w:r>
      <w:r>
        <w:rPr>
          <w:rFonts w:ascii="Arial" w:hAnsi="Arial" w:cs="Arial"/>
          <w:sz w:val="20"/>
          <w:szCs w:val="20"/>
          <w:lang w:val="pl-PL"/>
        </w:rPr>
        <w:t>termin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dostawy)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umowa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 xml:space="preserve">na dostawę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będzie negocjowana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>między Brembo a wybranym oferentem</w:t>
      </w:r>
      <w:r w:rsidR="00117088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sectPr w:rsidR="00864AA3" w:rsidRPr="004A79B3" w:rsidSect="00F4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A624" w14:textId="77777777" w:rsidR="007D0BD3" w:rsidRDefault="007D0BD3" w:rsidP="00057A44">
      <w:pPr>
        <w:spacing w:after="0"/>
      </w:pPr>
      <w:r>
        <w:separator/>
      </w:r>
    </w:p>
  </w:endnote>
  <w:endnote w:type="continuationSeparator" w:id="0">
    <w:p w14:paraId="2A005917" w14:textId="77777777" w:rsidR="007D0BD3" w:rsidRDefault="007D0BD3" w:rsidP="00057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AF63" w14:textId="77777777" w:rsidR="007D0BD3" w:rsidRDefault="007D0BD3" w:rsidP="00057A44">
      <w:pPr>
        <w:spacing w:after="0"/>
      </w:pPr>
      <w:r>
        <w:separator/>
      </w:r>
    </w:p>
  </w:footnote>
  <w:footnote w:type="continuationSeparator" w:id="0">
    <w:p w14:paraId="4C63A124" w14:textId="77777777" w:rsidR="007D0BD3" w:rsidRDefault="007D0BD3" w:rsidP="00057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878F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0E37EB"/>
    <w:multiLevelType w:val="multilevel"/>
    <w:tmpl w:val="DF8A2E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457EB2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133A0A"/>
    <w:multiLevelType w:val="multilevel"/>
    <w:tmpl w:val="97BEC53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162F1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E796B"/>
    <w:multiLevelType w:val="hybridMultilevel"/>
    <w:tmpl w:val="BB9E0D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55E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4CFE"/>
    <w:multiLevelType w:val="multilevel"/>
    <w:tmpl w:val="EFB80CD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F7D7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2F67B3"/>
    <w:multiLevelType w:val="hybridMultilevel"/>
    <w:tmpl w:val="5B50A0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2584"/>
    <w:multiLevelType w:val="multilevel"/>
    <w:tmpl w:val="F788D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815E87"/>
    <w:multiLevelType w:val="multilevel"/>
    <w:tmpl w:val="6C7C45A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0912EF"/>
    <w:multiLevelType w:val="multilevel"/>
    <w:tmpl w:val="2C760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1747EB2"/>
    <w:multiLevelType w:val="multilevel"/>
    <w:tmpl w:val="A84E2EE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ED1A95"/>
    <w:multiLevelType w:val="hybridMultilevel"/>
    <w:tmpl w:val="2154DE7A"/>
    <w:lvl w:ilvl="0" w:tplc="C8B20A0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61433A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964940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3B4C92"/>
    <w:multiLevelType w:val="hybridMultilevel"/>
    <w:tmpl w:val="7728DB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A1F73"/>
    <w:multiLevelType w:val="hybridMultilevel"/>
    <w:tmpl w:val="79ECD1CE"/>
    <w:lvl w:ilvl="0" w:tplc="BA54BCC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A4B93"/>
    <w:multiLevelType w:val="multilevel"/>
    <w:tmpl w:val="2BBE6A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E6933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33594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2A5514"/>
    <w:multiLevelType w:val="hybridMultilevel"/>
    <w:tmpl w:val="66846E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CE31ED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8125FB"/>
    <w:multiLevelType w:val="multilevel"/>
    <w:tmpl w:val="6CE899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1476E1"/>
    <w:multiLevelType w:val="hybridMultilevel"/>
    <w:tmpl w:val="F3521D54"/>
    <w:lvl w:ilvl="0" w:tplc="9B602E8E"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77A07"/>
    <w:multiLevelType w:val="multilevel"/>
    <w:tmpl w:val="6EDECD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977E47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D771333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A16D50"/>
    <w:multiLevelType w:val="multilevel"/>
    <w:tmpl w:val="A95222E0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16C5933"/>
    <w:multiLevelType w:val="multilevel"/>
    <w:tmpl w:val="AB184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8C5133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5EB5177"/>
    <w:multiLevelType w:val="multilevel"/>
    <w:tmpl w:val="07082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B81987"/>
    <w:multiLevelType w:val="multilevel"/>
    <w:tmpl w:val="9A9AA9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793667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DA6D65"/>
    <w:multiLevelType w:val="hybridMultilevel"/>
    <w:tmpl w:val="79ECD1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1A38BF"/>
    <w:multiLevelType w:val="hybridMultilevel"/>
    <w:tmpl w:val="C33EDBE8"/>
    <w:lvl w:ilvl="0" w:tplc="E46C960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1D089A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A59171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52227"/>
    <w:multiLevelType w:val="multilevel"/>
    <w:tmpl w:val="E1843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A73185"/>
    <w:multiLevelType w:val="multilevel"/>
    <w:tmpl w:val="1ED65A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1E94F54"/>
    <w:multiLevelType w:val="multilevel"/>
    <w:tmpl w:val="01184EB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7A0E0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794362"/>
    <w:multiLevelType w:val="multilevel"/>
    <w:tmpl w:val="B4443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2514D4"/>
    <w:multiLevelType w:val="multilevel"/>
    <w:tmpl w:val="7940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C923D1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1340719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848298">
    <w:abstractNumId w:val="45"/>
  </w:num>
  <w:num w:numId="3" w16cid:durableId="1245259002">
    <w:abstractNumId w:val="37"/>
  </w:num>
  <w:num w:numId="4" w16cid:durableId="658465337">
    <w:abstractNumId w:val="10"/>
  </w:num>
  <w:num w:numId="5" w16cid:durableId="2045980060">
    <w:abstractNumId w:val="5"/>
  </w:num>
  <w:num w:numId="6" w16cid:durableId="428700813">
    <w:abstractNumId w:val="9"/>
  </w:num>
  <w:num w:numId="7" w16cid:durableId="541527126">
    <w:abstractNumId w:val="17"/>
  </w:num>
  <w:num w:numId="8" w16cid:durableId="88744011">
    <w:abstractNumId w:val="1"/>
  </w:num>
  <w:num w:numId="9" w16cid:durableId="151720500">
    <w:abstractNumId w:val="29"/>
  </w:num>
  <w:num w:numId="10" w16cid:durableId="1092160491">
    <w:abstractNumId w:val="13"/>
  </w:num>
  <w:num w:numId="11" w16cid:durableId="346058564">
    <w:abstractNumId w:val="3"/>
  </w:num>
  <w:num w:numId="12" w16cid:durableId="1192839760">
    <w:abstractNumId w:val="11"/>
  </w:num>
  <w:num w:numId="13" w16cid:durableId="1989630517">
    <w:abstractNumId w:val="25"/>
  </w:num>
  <w:num w:numId="14" w16cid:durableId="1593197113">
    <w:abstractNumId w:val="40"/>
  </w:num>
  <w:num w:numId="15" w16cid:durableId="918099643">
    <w:abstractNumId w:val="41"/>
  </w:num>
  <w:num w:numId="16" w16cid:durableId="1933708699">
    <w:abstractNumId w:val="24"/>
  </w:num>
  <w:num w:numId="17" w16cid:durableId="907887906">
    <w:abstractNumId w:val="26"/>
  </w:num>
  <w:num w:numId="18" w16cid:durableId="1312445186">
    <w:abstractNumId w:val="27"/>
  </w:num>
  <w:num w:numId="19" w16cid:durableId="484512913">
    <w:abstractNumId w:val="20"/>
  </w:num>
  <w:num w:numId="20" w16cid:durableId="545487034">
    <w:abstractNumId w:val="18"/>
  </w:num>
  <w:num w:numId="21" w16cid:durableId="1267345917">
    <w:abstractNumId w:val="2"/>
  </w:num>
  <w:num w:numId="22" w16cid:durableId="1188175999">
    <w:abstractNumId w:val="36"/>
  </w:num>
  <w:num w:numId="23" w16cid:durableId="1646012250">
    <w:abstractNumId w:val="43"/>
  </w:num>
  <w:num w:numId="24" w16cid:durableId="1754621522">
    <w:abstractNumId w:val="32"/>
  </w:num>
  <w:num w:numId="25" w16cid:durableId="1338918875">
    <w:abstractNumId w:val="15"/>
  </w:num>
  <w:num w:numId="26" w16cid:durableId="1741173861">
    <w:abstractNumId w:val="30"/>
  </w:num>
  <w:num w:numId="27" w16cid:durableId="602422613">
    <w:abstractNumId w:val="33"/>
  </w:num>
  <w:num w:numId="28" w16cid:durableId="1182819358">
    <w:abstractNumId w:val="19"/>
  </w:num>
  <w:num w:numId="29" w16cid:durableId="1767573583">
    <w:abstractNumId w:val="42"/>
  </w:num>
  <w:num w:numId="30" w16cid:durableId="803280870">
    <w:abstractNumId w:val="38"/>
  </w:num>
  <w:num w:numId="31" w16cid:durableId="525799033">
    <w:abstractNumId w:val="6"/>
  </w:num>
  <w:num w:numId="32" w16cid:durableId="55015334">
    <w:abstractNumId w:val="8"/>
  </w:num>
  <w:num w:numId="33" w16cid:durableId="413474145">
    <w:abstractNumId w:val="21"/>
  </w:num>
  <w:num w:numId="34" w16cid:durableId="2127504869">
    <w:abstractNumId w:val="4"/>
  </w:num>
  <w:num w:numId="35" w16cid:durableId="1772973135">
    <w:abstractNumId w:val="7"/>
  </w:num>
  <w:num w:numId="36" w16cid:durableId="1609193819">
    <w:abstractNumId w:val="34"/>
  </w:num>
  <w:num w:numId="37" w16cid:durableId="1101801787">
    <w:abstractNumId w:val="28"/>
  </w:num>
  <w:num w:numId="38" w16cid:durableId="583028933">
    <w:abstractNumId w:val="0"/>
  </w:num>
  <w:num w:numId="39" w16cid:durableId="1447776969">
    <w:abstractNumId w:val="16"/>
  </w:num>
  <w:num w:numId="40" w16cid:durableId="16318783">
    <w:abstractNumId w:val="35"/>
  </w:num>
  <w:num w:numId="41" w16cid:durableId="1515606053">
    <w:abstractNumId w:val="14"/>
  </w:num>
  <w:num w:numId="42" w16cid:durableId="1419400309">
    <w:abstractNumId w:val="22"/>
  </w:num>
  <w:num w:numId="43" w16cid:durableId="779954408">
    <w:abstractNumId w:val="39"/>
  </w:num>
  <w:num w:numId="44" w16cid:durableId="922882146">
    <w:abstractNumId w:val="31"/>
  </w:num>
  <w:num w:numId="45" w16cid:durableId="1359314785">
    <w:abstractNumId w:val="12"/>
  </w:num>
  <w:num w:numId="46" w16cid:durableId="4650488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3B"/>
    <w:rsid w:val="00003A2E"/>
    <w:rsid w:val="00007D2A"/>
    <w:rsid w:val="00011E69"/>
    <w:rsid w:val="00013A76"/>
    <w:rsid w:val="00016B22"/>
    <w:rsid w:val="000211F3"/>
    <w:rsid w:val="00021499"/>
    <w:rsid w:val="00025370"/>
    <w:rsid w:val="00026DD3"/>
    <w:rsid w:val="00043A7D"/>
    <w:rsid w:val="00045285"/>
    <w:rsid w:val="00053C25"/>
    <w:rsid w:val="00053F83"/>
    <w:rsid w:val="00057A44"/>
    <w:rsid w:val="00074147"/>
    <w:rsid w:val="00075ACF"/>
    <w:rsid w:val="00077C26"/>
    <w:rsid w:val="00087840"/>
    <w:rsid w:val="00092583"/>
    <w:rsid w:val="00095B1A"/>
    <w:rsid w:val="00096782"/>
    <w:rsid w:val="000A1C36"/>
    <w:rsid w:val="000A66E9"/>
    <w:rsid w:val="000B7B79"/>
    <w:rsid w:val="000C18A8"/>
    <w:rsid w:val="000C2911"/>
    <w:rsid w:val="000C6DA4"/>
    <w:rsid w:val="000D2DFC"/>
    <w:rsid w:val="000D3FBA"/>
    <w:rsid w:val="000D4E77"/>
    <w:rsid w:val="000D7564"/>
    <w:rsid w:val="000E2366"/>
    <w:rsid w:val="000E4FBB"/>
    <w:rsid w:val="000E552D"/>
    <w:rsid w:val="000E664B"/>
    <w:rsid w:val="000E68F1"/>
    <w:rsid w:val="000E77EA"/>
    <w:rsid w:val="001023C1"/>
    <w:rsid w:val="0010385D"/>
    <w:rsid w:val="00105BB6"/>
    <w:rsid w:val="00114A61"/>
    <w:rsid w:val="00117088"/>
    <w:rsid w:val="00122521"/>
    <w:rsid w:val="00123377"/>
    <w:rsid w:val="001250B4"/>
    <w:rsid w:val="00125CAC"/>
    <w:rsid w:val="001367CE"/>
    <w:rsid w:val="00150831"/>
    <w:rsid w:val="00150BB2"/>
    <w:rsid w:val="00150E36"/>
    <w:rsid w:val="00152769"/>
    <w:rsid w:val="00153B13"/>
    <w:rsid w:val="0016102C"/>
    <w:rsid w:val="00170AA4"/>
    <w:rsid w:val="00170F10"/>
    <w:rsid w:val="00174BA6"/>
    <w:rsid w:val="00194E78"/>
    <w:rsid w:val="001A0167"/>
    <w:rsid w:val="001A1048"/>
    <w:rsid w:val="001A3F09"/>
    <w:rsid w:val="001A5564"/>
    <w:rsid w:val="001B5678"/>
    <w:rsid w:val="001D11B2"/>
    <w:rsid w:val="001D211D"/>
    <w:rsid w:val="001D360B"/>
    <w:rsid w:val="001D6947"/>
    <w:rsid w:val="001E384F"/>
    <w:rsid w:val="001E740B"/>
    <w:rsid w:val="001F4AB4"/>
    <w:rsid w:val="001F613C"/>
    <w:rsid w:val="00201A39"/>
    <w:rsid w:val="00207074"/>
    <w:rsid w:val="002153D8"/>
    <w:rsid w:val="00221048"/>
    <w:rsid w:val="00222418"/>
    <w:rsid w:val="00226E25"/>
    <w:rsid w:val="00231674"/>
    <w:rsid w:val="00233C2C"/>
    <w:rsid w:val="002415F9"/>
    <w:rsid w:val="00247BCB"/>
    <w:rsid w:val="00251C8B"/>
    <w:rsid w:val="0026063B"/>
    <w:rsid w:val="00262EA6"/>
    <w:rsid w:val="00264718"/>
    <w:rsid w:val="00271185"/>
    <w:rsid w:val="00281F61"/>
    <w:rsid w:val="0028223C"/>
    <w:rsid w:val="0028358A"/>
    <w:rsid w:val="00290187"/>
    <w:rsid w:val="002B33CE"/>
    <w:rsid w:val="002C3A99"/>
    <w:rsid w:val="002C43E9"/>
    <w:rsid w:val="002C5E54"/>
    <w:rsid w:val="002C6E9D"/>
    <w:rsid w:val="002D1978"/>
    <w:rsid w:val="002D4B35"/>
    <w:rsid w:val="002D7156"/>
    <w:rsid w:val="002E00F8"/>
    <w:rsid w:val="002E07FE"/>
    <w:rsid w:val="002E6257"/>
    <w:rsid w:val="002E6BE7"/>
    <w:rsid w:val="002E7375"/>
    <w:rsid w:val="002E74B6"/>
    <w:rsid w:val="002F2433"/>
    <w:rsid w:val="002F4269"/>
    <w:rsid w:val="002F4335"/>
    <w:rsid w:val="002F766C"/>
    <w:rsid w:val="003062CD"/>
    <w:rsid w:val="003117A2"/>
    <w:rsid w:val="0033282D"/>
    <w:rsid w:val="00334760"/>
    <w:rsid w:val="00334D59"/>
    <w:rsid w:val="00347D55"/>
    <w:rsid w:val="00375623"/>
    <w:rsid w:val="00380487"/>
    <w:rsid w:val="00383A55"/>
    <w:rsid w:val="00383CC6"/>
    <w:rsid w:val="003909CD"/>
    <w:rsid w:val="003A42BD"/>
    <w:rsid w:val="003A6914"/>
    <w:rsid w:val="003B0118"/>
    <w:rsid w:val="003B23A4"/>
    <w:rsid w:val="003C080E"/>
    <w:rsid w:val="003C48C7"/>
    <w:rsid w:val="003D34CC"/>
    <w:rsid w:val="003D74A9"/>
    <w:rsid w:val="003D777D"/>
    <w:rsid w:val="003E3256"/>
    <w:rsid w:val="003E51B6"/>
    <w:rsid w:val="003F0429"/>
    <w:rsid w:val="003F46B3"/>
    <w:rsid w:val="003F598D"/>
    <w:rsid w:val="0040045B"/>
    <w:rsid w:val="00412FCC"/>
    <w:rsid w:val="0041405B"/>
    <w:rsid w:val="00417570"/>
    <w:rsid w:val="00433134"/>
    <w:rsid w:val="00434C50"/>
    <w:rsid w:val="004350EF"/>
    <w:rsid w:val="00437739"/>
    <w:rsid w:val="00443B16"/>
    <w:rsid w:val="00451C25"/>
    <w:rsid w:val="00457469"/>
    <w:rsid w:val="00460059"/>
    <w:rsid w:val="00462CF5"/>
    <w:rsid w:val="00464BAA"/>
    <w:rsid w:val="0047194E"/>
    <w:rsid w:val="00475806"/>
    <w:rsid w:val="00476520"/>
    <w:rsid w:val="004800E2"/>
    <w:rsid w:val="00485752"/>
    <w:rsid w:val="004A5FC8"/>
    <w:rsid w:val="004A79B3"/>
    <w:rsid w:val="004B7977"/>
    <w:rsid w:val="004D12B0"/>
    <w:rsid w:val="004D6BAC"/>
    <w:rsid w:val="004E0A25"/>
    <w:rsid w:val="004E1DAB"/>
    <w:rsid w:val="004E7861"/>
    <w:rsid w:val="00513B3A"/>
    <w:rsid w:val="00522A87"/>
    <w:rsid w:val="0052706A"/>
    <w:rsid w:val="00531903"/>
    <w:rsid w:val="00541984"/>
    <w:rsid w:val="00543DD5"/>
    <w:rsid w:val="00547990"/>
    <w:rsid w:val="0057009A"/>
    <w:rsid w:val="00572859"/>
    <w:rsid w:val="0057472A"/>
    <w:rsid w:val="0057780E"/>
    <w:rsid w:val="005938DF"/>
    <w:rsid w:val="005A0668"/>
    <w:rsid w:val="005A1321"/>
    <w:rsid w:val="005A1536"/>
    <w:rsid w:val="005B4976"/>
    <w:rsid w:val="005C2E62"/>
    <w:rsid w:val="005C377B"/>
    <w:rsid w:val="005C5B70"/>
    <w:rsid w:val="005D7469"/>
    <w:rsid w:val="005F30B4"/>
    <w:rsid w:val="005F3ADD"/>
    <w:rsid w:val="006042C6"/>
    <w:rsid w:val="00605F2C"/>
    <w:rsid w:val="00606659"/>
    <w:rsid w:val="00607891"/>
    <w:rsid w:val="00607E6D"/>
    <w:rsid w:val="00624AD7"/>
    <w:rsid w:val="006250DD"/>
    <w:rsid w:val="006253C1"/>
    <w:rsid w:val="00636D4B"/>
    <w:rsid w:val="00644B4A"/>
    <w:rsid w:val="0066181C"/>
    <w:rsid w:val="00665A8E"/>
    <w:rsid w:val="00675D2F"/>
    <w:rsid w:val="006762D9"/>
    <w:rsid w:val="00681A20"/>
    <w:rsid w:val="00682928"/>
    <w:rsid w:val="006848FF"/>
    <w:rsid w:val="0068584A"/>
    <w:rsid w:val="00696052"/>
    <w:rsid w:val="006B4620"/>
    <w:rsid w:val="006C2DA3"/>
    <w:rsid w:val="006C52E1"/>
    <w:rsid w:val="006D40A8"/>
    <w:rsid w:val="006F4FF9"/>
    <w:rsid w:val="006F775A"/>
    <w:rsid w:val="007004BD"/>
    <w:rsid w:val="0070303B"/>
    <w:rsid w:val="00724637"/>
    <w:rsid w:val="007271FE"/>
    <w:rsid w:val="00733AC1"/>
    <w:rsid w:val="007359A5"/>
    <w:rsid w:val="00735B63"/>
    <w:rsid w:val="007670FC"/>
    <w:rsid w:val="0077633F"/>
    <w:rsid w:val="00782BC0"/>
    <w:rsid w:val="00782C86"/>
    <w:rsid w:val="007900F9"/>
    <w:rsid w:val="007A7B89"/>
    <w:rsid w:val="007B4BB6"/>
    <w:rsid w:val="007B5BEC"/>
    <w:rsid w:val="007D0BD3"/>
    <w:rsid w:val="007D453E"/>
    <w:rsid w:val="007E3C00"/>
    <w:rsid w:val="007F451A"/>
    <w:rsid w:val="00801BC1"/>
    <w:rsid w:val="00804F01"/>
    <w:rsid w:val="008076EE"/>
    <w:rsid w:val="00820A86"/>
    <w:rsid w:val="008220B5"/>
    <w:rsid w:val="00826487"/>
    <w:rsid w:val="00832DEA"/>
    <w:rsid w:val="008477F2"/>
    <w:rsid w:val="00854B1C"/>
    <w:rsid w:val="00857FFC"/>
    <w:rsid w:val="00861B63"/>
    <w:rsid w:val="00864AA3"/>
    <w:rsid w:val="008663E5"/>
    <w:rsid w:val="00870FF1"/>
    <w:rsid w:val="00871D7B"/>
    <w:rsid w:val="00875114"/>
    <w:rsid w:val="00877078"/>
    <w:rsid w:val="008946AA"/>
    <w:rsid w:val="008A3967"/>
    <w:rsid w:val="008A6034"/>
    <w:rsid w:val="008C0147"/>
    <w:rsid w:val="008D0430"/>
    <w:rsid w:val="008D04C4"/>
    <w:rsid w:val="008D3AE5"/>
    <w:rsid w:val="008E1327"/>
    <w:rsid w:val="008E3275"/>
    <w:rsid w:val="008F3F5A"/>
    <w:rsid w:val="00911D26"/>
    <w:rsid w:val="00911D7B"/>
    <w:rsid w:val="00915150"/>
    <w:rsid w:val="00915B04"/>
    <w:rsid w:val="00917BAE"/>
    <w:rsid w:val="0092213D"/>
    <w:rsid w:val="00923AC9"/>
    <w:rsid w:val="009245A5"/>
    <w:rsid w:val="009255A2"/>
    <w:rsid w:val="009272F6"/>
    <w:rsid w:val="00933BAB"/>
    <w:rsid w:val="009348B0"/>
    <w:rsid w:val="00945128"/>
    <w:rsid w:val="00945197"/>
    <w:rsid w:val="00952933"/>
    <w:rsid w:val="0095627E"/>
    <w:rsid w:val="009641CF"/>
    <w:rsid w:val="00972988"/>
    <w:rsid w:val="00972A88"/>
    <w:rsid w:val="009734DF"/>
    <w:rsid w:val="0098379D"/>
    <w:rsid w:val="00983CC1"/>
    <w:rsid w:val="00984034"/>
    <w:rsid w:val="009919C0"/>
    <w:rsid w:val="009B74EC"/>
    <w:rsid w:val="009C3983"/>
    <w:rsid w:val="009D3DC7"/>
    <w:rsid w:val="009D41F5"/>
    <w:rsid w:val="009D4BC2"/>
    <w:rsid w:val="009D723D"/>
    <w:rsid w:val="009E12B5"/>
    <w:rsid w:val="009E70C1"/>
    <w:rsid w:val="009F40F1"/>
    <w:rsid w:val="009F7F79"/>
    <w:rsid w:val="009F7F9D"/>
    <w:rsid w:val="00A12BEE"/>
    <w:rsid w:val="00A14467"/>
    <w:rsid w:val="00A2241D"/>
    <w:rsid w:val="00A26315"/>
    <w:rsid w:val="00A31E75"/>
    <w:rsid w:val="00A469B8"/>
    <w:rsid w:val="00A46D0D"/>
    <w:rsid w:val="00A52803"/>
    <w:rsid w:val="00A56094"/>
    <w:rsid w:val="00A5673E"/>
    <w:rsid w:val="00A6070C"/>
    <w:rsid w:val="00A62001"/>
    <w:rsid w:val="00A64D0E"/>
    <w:rsid w:val="00A66BB4"/>
    <w:rsid w:val="00A80238"/>
    <w:rsid w:val="00A817EA"/>
    <w:rsid w:val="00A907D7"/>
    <w:rsid w:val="00A929D0"/>
    <w:rsid w:val="00A92ADF"/>
    <w:rsid w:val="00A94550"/>
    <w:rsid w:val="00A94A8C"/>
    <w:rsid w:val="00A960FE"/>
    <w:rsid w:val="00AC21C7"/>
    <w:rsid w:val="00AC5592"/>
    <w:rsid w:val="00AD20F4"/>
    <w:rsid w:val="00AD356B"/>
    <w:rsid w:val="00AD5E4A"/>
    <w:rsid w:val="00AE56B9"/>
    <w:rsid w:val="00AE6D20"/>
    <w:rsid w:val="00AF4F25"/>
    <w:rsid w:val="00AF6EF5"/>
    <w:rsid w:val="00B22A69"/>
    <w:rsid w:val="00B24776"/>
    <w:rsid w:val="00B32727"/>
    <w:rsid w:val="00B35AA6"/>
    <w:rsid w:val="00B36703"/>
    <w:rsid w:val="00B36FCE"/>
    <w:rsid w:val="00B37187"/>
    <w:rsid w:val="00B40E47"/>
    <w:rsid w:val="00B41B8E"/>
    <w:rsid w:val="00B41F60"/>
    <w:rsid w:val="00B4243D"/>
    <w:rsid w:val="00B45F19"/>
    <w:rsid w:val="00B46867"/>
    <w:rsid w:val="00B46FFD"/>
    <w:rsid w:val="00B56D2B"/>
    <w:rsid w:val="00B700F6"/>
    <w:rsid w:val="00B83624"/>
    <w:rsid w:val="00B85829"/>
    <w:rsid w:val="00B9101A"/>
    <w:rsid w:val="00B916CB"/>
    <w:rsid w:val="00B93F4D"/>
    <w:rsid w:val="00BB13E5"/>
    <w:rsid w:val="00BB4B8A"/>
    <w:rsid w:val="00BC2028"/>
    <w:rsid w:val="00BC5647"/>
    <w:rsid w:val="00BD3650"/>
    <w:rsid w:val="00BD3C23"/>
    <w:rsid w:val="00BE336E"/>
    <w:rsid w:val="00BE357F"/>
    <w:rsid w:val="00BF2261"/>
    <w:rsid w:val="00BF2A00"/>
    <w:rsid w:val="00BF422F"/>
    <w:rsid w:val="00BF7089"/>
    <w:rsid w:val="00C11D32"/>
    <w:rsid w:val="00C152AB"/>
    <w:rsid w:val="00C241C7"/>
    <w:rsid w:val="00C27898"/>
    <w:rsid w:val="00C279D8"/>
    <w:rsid w:val="00C27F92"/>
    <w:rsid w:val="00C308D2"/>
    <w:rsid w:val="00C337AD"/>
    <w:rsid w:val="00C34722"/>
    <w:rsid w:val="00C40CFE"/>
    <w:rsid w:val="00C47E3E"/>
    <w:rsid w:val="00C60267"/>
    <w:rsid w:val="00C61C47"/>
    <w:rsid w:val="00C73C01"/>
    <w:rsid w:val="00C76E68"/>
    <w:rsid w:val="00C83600"/>
    <w:rsid w:val="00C966CC"/>
    <w:rsid w:val="00CA2C7A"/>
    <w:rsid w:val="00CA6797"/>
    <w:rsid w:val="00CC0B53"/>
    <w:rsid w:val="00CC6D03"/>
    <w:rsid w:val="00CD4BC0"/>
    <w:rsid w:val="00CD6E7C"/>
    <w:rsid w:val="00CE05C2"/>
    <w:rsid w:val="00CE1949"/>
    <w:rsid w:val="00CF3FB9"/>
    <w:rsid w:val="00CF5BAF"/>
    <w:rsid w:val="00CF617F"/>
    <w:rsid w:val="00CF7537"/>
    <w:rsid w:val="00D13DEA"/>
    <w:rsid w:val="00D1402C"/>
    <w:rsid w:val="00D20AC3"/>
    <w:rsid w:val="00D23C41"/>
    <w:rsid w:val="00D242C1"/>
    <w:rsid w:val="00D32BD3"/>
    <w:rsid w:val="00D42E87"/>
    <w:rsid w:val="00D43093"/>
    <w:rsid w:val="00D46277"/>
    <w:rsid w:val="00D57BCE"/>
    <w:rsid w:val="00D71A1C"/>
    <w:rsid w:val="00D826F2"/>
    <w:rsid w:val="00D83DA3"/>
    <w:rsid w:val="00D83F7A"/>
    <w:rsid w:val="00D86234"/>
    <w:rsid w:val="00DA312E"/>
    <w:rsid w:val="00DA6F73"/>
    <w:rsid w:val="00DB0957"/>
    <w:rsid w:val="00DB1D52"/>
    <w:rsid w:val="00DC0BA6"/>
    <w:rsid w:val="00DC45DD"/>
    <w:rsid w:val="00DC76D0"/>
    <w:rsid w:val="00DD0D92"/>
    <w:rsid w:val="00DD1E35"/>
    <w:rsid w:val="00DD57C9"/>
    <w:rsid w:val="00DE16AB"/>
    <w:rsid w:val="00DE52D1"/>
    <w:rsid w:val="00DF3418"/>
    <w:rsid w:val="00DF611E"/>
    <w:rsid w:val="00E018A8"/>
    <w:rsid w:val="00E0614C"/>
    <w:rsid w:val="00E068F6"/>
    <w:rsid w:val="00E11C44"/>
    <w:rsid w:val="00E14864"/>
    <w:rsid w:val="00E218E2"/>
    <w:rsid w:val="00E37F54"/>
    <w:rsid w:val="00E525F5"/>
    <w:rsid w:val="00E52F92"/>
    <w:rsid w:val="00E544C0"/>
    <w:rsid w:val="00E64AA1"/>
    <w:rsid w:val="00E650A4"/>
    <w:rsid w:val="00E65609"/>
    <w:rsid w:val="00E82583"/>
    <w:rsid w:val="00EA0658"/>
    <w:rsid w:val="00EA2ACA"/>
    <w:rsid w:val="00EB59E4"/>
    <w:rsid w:val="00EC1C10"/>
    <w:rsid w:val="00EC2414"/>
    <w:rsid w:val="00ED77A7"/>
    <w:rsid w:val="00EE44E4"/>
    <w:rsid w:val="00EE6762"/>
    <w:rsid w:val="00F02762"/>
    <w:rsid w:val="00F0426D"/>
    <w:rsid w:val="00F15DE9"/>
    <w:rsid w:val="00F3099F"/>
    <w:rsid w:val="00F3214C"/>
    <w:rsid w:val="00F34291"/>
    <w:rsid w:val="00F45189"/>
    <w:rsid w:val="00F45B3D"/>
    <w:rsid w:val="00F61B01"/>
    <w:rsid w:val="00F6234C"/>
    <w:rsid w:val="00F64D60"/>
    <w:rsid w:val="00F70C4A"/>
    <w:rsid w:val="00F70E54"/>
    <w:rsid w:val="00F71B12"/>
    <w:rsid w:val="00F733AF"/>
    <w:rsid w:val="00F854F1"/>
    <w:rsid w:val="00F93677"/>
    <w:rsid w:val="00F95898"/>
    <w:rsid w:val="00FA3F2C"/>
    <w:rsid w:val="00FA4200"/>
    <w:rsid w:val="00FA6F47"/>
    <w:rsid w:val="00FB76DD"/>
    <w:rsid w:val="00FC1F15"/>
    <w:rsid w:val="00FC647C"/>
    <w:rsid w:val="00FD4211"/>
    <w:rsid w:val="00FD7C3A"/>
    <w:rsid w:val="00FF3D84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A60E3"/>
  <w15:docId w15:val="{5650DD3A-DBBB-47EB-A62D-EF902C56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B3D"/>
  </w:style>
  <w:style w:type="paragraph" w:styleId="Heading1">
    <w:name w:val="heading 1"/>
    <w:basedOn w:val="Normal"/>
    <w:next w:val="Normal"/>
    <w:link w:val="Heading1Char"/>
    <w:uiPriority w:val="9"/>
    <w:qFormat/>
    <w:rsid w:val="00057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62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0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633F"/>
    <w:rPr>
      <w:rFonts w:ascii="Arial" w:hAnsi="Arial"/>
      <w:color w:val="0000FF" w:themeColor="hyperlink"/>
      <w:sz w:val="20"/>
      <w:u w:val="single"/>
    </w:rPr>
  </w:style>
  <w:style w:type="table" w:styleId="TableGrid">
    <w:name w:val="Table Grid"/>
    <w:basedOn w:val="TableNormal"/>
    <w:uiPriority w:val="59"/>
    <w:rsid w:val="005A153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46AA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51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7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862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ile1">
    <w:name w:val="Stile1"/>
    <w:basedOn w:val="Normal"/>
    <w:link w:val="Stile1Carattere"/>
    <w:qFormat/>
    <w:rsid w:val="00D86234"/>
    <w:pPr>
      <w:autoSpaceDE w:val="0"/>
      <w:autoSpaceDN w:val="0"/>
      <w:adjustRightInd w:val="0"/>
      <w:spacing w:after="0"/>
    </w:pPr>
    <w:rPr>
      <w:rFonts w:ascii="Arial" w:hAnsi="Arial" w:cs="Arial"/>
      <w:bCs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6234"/>
    <w:rPr>
      <w:color w:val="800080" w:themeColor="followedHyperlink"/>
      <w:u w:val="single"/>
    </w:rPr>
  </w:style>
  <w:style w:type="character" w:customStyle="1" w:styleId="Stile1Carattere">
    <w:name w:val="Stile1 Carattere"/>
    <w:basedOn w:val="DefaultParagraphFont"/>
    <w:link w:val="Stile1"/>
    <w:rsid w:val="00D86234"/>
    <w:rPr>
      <w:rFonts w:ascii="Arial" w:hAnsi="Arial" w:cs="Arial"/>
      <w:bCs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47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33F"/>
    <w:pPr>
      <w:tabs>
        <w:tab w:val="right" w:leader="dot" w:pos="9062"/>
      </w:tabs>
      <w:spacing w:after="100"/>
    </w:pPr>
    <w:rPr>
      <w:rFonts w:ascii="Arial" w:hAnsi="Arial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77633F"/>
    <w:pPr>
      <w:spacing w:after="100"/>
      <w:ind w:left="220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94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94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D69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C279D8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7A44"/>
  </w:style>
  <w:style w:type="paragraph" w:styleId="Footer">
    <w:name w:val="footer"/>
    <w:basedOn w:val="Normal"/>
    <w:link w:val="FooterChar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7A44"/>
  </w:style>
  <w:style w:type="paragraph" w:customStyle="1" w:styleId="Akapitzlist1">
    <w:name w:val="Akapit z listą1"/>
    <w:basedOn w:val="Normal"/>
    <w:rsid w:val="0057780E"/>
    <w:pPr>
      <w:ind w:left="720"/>
    </w:pPr>
    <w:rPr>
      <w:rFonts w:ascii="Calibri" w:eastAsia="Times New Roman" w:hAnsi="Calibri" w:cs="Times New Roman"/>
    </w:rPr>
  </w:style>
  <w:style w:type="paragraph" w:customStyle="1" w:styleId="Normale1">
    <w:name w:val="Normale1"/>
    <w:basedOn w:val="Normal"/>
    <w:rsid w:val="0057780E"/>
    <w:pPr>
      <w:spacing w:after="0" w:line="240" w:lineRule="atLeast"/>
      <w:ind w:left="1843" w:right="1134" w:hanging="142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BodyText3">
    <w:name w:val="Body Text 3"/>
    <w:basedOn w:val="Normal"/>
    <w:link w:val="BodyText3Char"/>
    <w:semiHidden/>
    <w:rsid w:val="0057780E"/>
    <w:pPr>
      <w:autoSpaceDE w:val="0"/>
      <w:autoSpaceDN w:val="0"/>
      <w:adjustRightInd w:val="0"/>
      <w:spacing w:after="0"/>
      <w:jc w:val="both"/>
    </w:pPr>
    <w:rPr>
      <w:rFonts w:ascii="Arial" w:eastAsia="Times New Roman" w:hAnsi="Arial" w:cs="Arial"/>
      <w:color w:val="0000FF"/>
      <w:sz w:val="24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57780E"/>
    <w:rPr>
      <w:rFonts w:ascii="Arial" w:eastAsia="Times New Roman" w:hAnsi="Arial" w:cs="Arial"/>
      <w:color w:val="0000FF"/>
      <w:sz w:val="24"/>
      <w:szCs w:val="24"/>
      <w:lang w:val="en-US"/>
    </w:rPr>
  </w:style>
  <w:style w:type="paragraph" w:styleId="BodyText">
    <w:name w:val="Body Text"/>
    <w:basedOn w:val="Normal"/>
    <w:link w:val="BodyTextChar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paragraph" w:styleId="Revision">
    <w:name w:val="Revision"/>
    <w:hidden/>
    <w:uiPriority w:val="99"/>
    <w:semiHidden/>
    <w:rsid w:val="00735B6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6C52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2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2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2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2E1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33C2C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3C2C"/>
    <w:pPr>
      <w:widowControl w:val="0"/>
      <w:autoSpaceDE w:val="0"/>
      <w:autoSpaceDN w:val="0"/>
      <w:spacing w:after="0" w:line="153" w:lineRule="exac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DC68-AA91-4C51-9B1F-5209D02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1824</Words>
  <Characters>10400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Brembo S.p.A.</Company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Kozuszkiewicz Tomasz</dc:creator>
  <cp:lastModifiedBy>Szczepanska Anna</cp:lastModifiedBy>
  <cp:revision>10</cp:revision>
  <cp:lastPrinted>2023-04-04T06:36:00Z</cp:lastPrinted>
  <dcterms:created xsi:type="dcterms:W3CDTF">2023-06-01T11:51:00Z</dcterms:created>
  <dcterms:modified xsi:type="dcterms:W3CDTF">2023-08-23T11:20:00Z</dcterms:modified>
</cp:coreProperties>
</file>